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附件一：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  <w:t>六安市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  <w:t>中医院中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  <w:t>医住培/助理全科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  <w:t>学员信息登记表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住培类别（中医学/中医全科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/中医助理全科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）：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时间：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</w:p>
    <w:tbl>
      <w:tblPr>
        <w:tblStyle w:val="2"/>
        <w:tblW w:w="979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66"/>
        <w:gridCol w:w="989"/>
        <w:gridCol w:w="710"/>
        <w:gridCol w:w="990"/>
        <w:gridCol w:w="1131"/>
        <w:gridCol w:w="90"/>
        <w:gridCol w:w="1446"/>
        <w:gridCol w:w="1275"/>
        <w:gridCol w:w="1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是否取得执业医师证书及取得时间</w:t>
            </w:r>
          </w:p>
        </w:tc>
        <w:tc>
          <w:tcPr>
            <w:tcW w:w="2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7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工作单位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及单位电话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（社会学员可不填）</w:t>
            </w:r>
          </w:p>
        </w:tc>
        <w:tc>
          <w:tcPr>
            <w:tcW w:w="705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7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05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（从高中填起，学位请注明专业学位或科学学位）</w:t>
            </w: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076D4"/>
    <w:rsid w:val="16080ECE"/>
    <w:rsid w:val="16BE07DB"/>
    <w:rsid w:val="3D286F63"/>
    <w:rsid w:val="5D691B9A"/>
    <w:rsid w:val="64D07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2020-08-14T03:22:00Z</dcterms:created>
  <dc:creator>秋</dc:creator>
  <cp:lastModifiedBy>Pikki。</cp:lastModifiedBy>
  <dcterms:modified xsi:type="dcterms:W3CDTF">2020-08-18T09:26:20Z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