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lang w:val="en-US" w:eastAsia="zh-CN"/>
        </w:rPr>
        <w:t xml:space="preserve">    </w:t>
      </w:r>
      <w:r>
        <w:rPr>
          <w:rFonts w:hint="eastAsia" w:asciiTheme="majorEastAsia" w:hAnsiTheme="majorEastAsia" w:eastAsiaTheme="majorEastAsia"/>
          <w:b/>
          <w:sz w:val="32"/>
          <w:szCs w:val="32"/>
        </w:rPr>
        <w:t>拟购</w:t>
      </w:r>
      <w:r>
        <w:rPr>
          <w:rFonts w:hint="eastAsia"/>
          <w:b/>
          <w:bCs/>
          <w:sz w:val="32"/>
          <w:szCs w:val="32"/>
          <w:u w:val="single"/>
        </w:rPr>
        <w:t>微波</w:t>
      </w:r>
      <w:r>
        <w:rPr>
          <w:rFonts w:hint="eastAsia"/>
          <w:b/>
          <w:bCs/>
          <w:sz w:val="32"/>
          <w:szCs w:val="32"/>
          <w:u w:val="single"/>
          <w:lang w:eastAsia="zh-CN"/>
        </w:rPr>
        <w:t>消融肿瘤治疗系统</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1"/>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bookmarkStart w:id="0" w:name="_GoBack" w:colFirst="0" w:colLast="0"/>
          </w:p>
        </w:tc>
        <w:tc>
          <w:tcPr>
            <w:tcW w:w="1134" w:type="dxa"/>
          </w:tcPr>
          <w:p>
            <w:pPr>
              <w:spacing w:line="320" w:lineRule="exact"/>
              <w:rPr>
                <w:rFonts w:ascii="仿宋" w:hAnsi="仿宋" w:eastAsia="仿宋"/>
                <w:szCs w:val="21"/>
              </w:rPr>
            </w:pPr>
          </w:p>
        </w:tc>
        <w:tc>
          <w:tcPr>
            <w:tcW w:w="3261" w:type="dxa"/>
          </w:tcPr>
          <w:p>
            <w:pPr>
              <w:numPr>
                <w:ilvl w:val="0"/>
                <w:numId w:val="0"/>
              </w:numPr>
              <w:spacing w:line="360" w:lineRule="auto"/>
              <w:ind w:left="0" w:leftChars="0" w:firstLine="0" w:firstLineChars="0"/>
              <w:rPr>
                <w:rFonts w:ascii="仿宋" w:hAnsi="仿宋" w:eastAsia="仿宋"/>
                <w:szCs w:val="21"/>
              </w:rPr>
            </w:pPr>
            <w:r>
              <w:rPr>
                <w:rFonts w:hint="eastAsia" w:ascii="仿宋" w:hAnsi="仿宋" w:eastAsia="仿宋"/>
                <w:szCs w:val="21"/>
                <w:lang w:eastAsia="zh-CN"/>
              </w:rPr>
              <w:t>一、</w:t>
            </w:r>
            <w:r>
              <w:rPr>
                <w:rFonts w:hint="eastAsia" w:ascii="仿宋" w:hAnsi="仿宋" w:eastAsia="仿宋"/>
                <w:szCs w:val="21"/>
              </w:rPr>
              <w:t>产品组成</w:t>
            </w:r>
            <w:r>
              <w:rPr>
                <w:rFonts w:hint="eastAsia"/>
                <w:b/>
                <w:bCs/>
                <w:sz w:val="24"/>
                <w:szCs w:val="24"/>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单片机控制、</w:t>
            </w:r>
            <w:r>
              <w:rPr>
                <w:rFonts w:hint="eastAsia" w:ascii="仿宋" w:hAnsi="仿宋" w:eastAsia="仿宋"/>
                <w:szCs w:val="21"/>
                <w:lang w:eastAsia="zh-CN"/>
              </w:rPr>
              <w:t>数码管</w:t>
            </w:r>
            <w:r>
              <w:rPr>
                <w:rFonts w:hint="eastAsia" w:ascii="仿宋" w:hAnsi="仿宋" w:eastAsia="仿宋"/>
                <w:szCs w:val="21"/>
              </w:rPr>
              <w:t>显示、双微波源、双输出口、微波辐射器、循环冷却系统</w:t>
            </w:r>
            <w:r>
              <w:rPr>
                <w:rFonts w:hint="eastAsia" w:ascii="仿宋" w:hAnsi="仿宋" w:eastAsia="仿宋"/>
                <w:szCs w:val="21"/>
                <w:lang w:eastAsia="zh-CN"/>
              </w:rPr>
              <w:t>、一次性微波消融针</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lang w:eastAsia="zh-CN"/>
              </w:rPr>
              <w:t>二、</w:t>
            </w:r>
            <w:r>
              <w:rPr>
                <w:rFonts w:hint="eastAsia" w:ascii="仿宋" w:hAnsi="仿宋" w:eastAsia="仿宋"/>
                <w:szCs w:val="21"/>
              </w:rPr>
              <w:t>技术性能及指标要求：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1</w:t>
            </w:r>
            <w:r>
              <w:rPr>
                <w:rFonts w:hint="eastAsia" w:ascii="仿宋" w:hAnsi="仿宋" w:eastAsia="仿宋"/>
                <w:szCs w:val="21"/>
                <w:lang w:eastAsia="zh-CN"/>
              </w:rPr>
              <w:t>、</w:t>
            </w:r>
            <w:r>
              <w:rPr>
                <w:rFonts w:hint="eastAsia" w:ascii="仿宋" w:hAnsi="仿宋" w:eastAsia="仿宋"/>
                <w:szCs w:val="21"/>
              </w:rPr>
              <w:t>工作电压：AC 220V , 50Hz</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2</w:t>
            </w:r>
            <w:r>
              <w:rPr>
                <w:rFonts w:hint="eastAsia" w:ascii="仿宋" w:hAnsi="仿宋" w:eastAsia="仿宋"/>
                <w:szCs w:val="21"/>
                <w:lang w:eastAsia="zh-CN"/>
              </w:rPr>
              <w:t>、</w:t>
            </w:r>
            <w:r>
              <w:rPr>
                <w:rFonts w:hint="eastAsia" w:ascii="仿宋" w:hAnsi="仿宋" w:eastAsia="仿宋"/>
                <w:szCs w:val="21"/>
              </w:rPr>
              <w:t>工作频率：2450MHz</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3</w:t>
            </w:r>
            <w:r>
              <w:rPr>
                <w:rFonts w:hint="eastAsia" w:ascii="仿宋" w:hAnsi="仿宋" w:eastAsia="仿宋"/>
                <w:szCs w:val="21"/>
                <w:lang w:eastAsia="zh-CN"/>
              </w:rPr>
              <w:t>、</w:t>
            </w:r>
            <w:r>
              <w:rPr>
                <w:rFonts w:hint="eastAsia" w:ascii="仿宋" w:hAnsi="仿宋" w:eastAsia="仿宋"/>
                <w:szCs w:val="21"/>
              </w:rPr>
              <w:t>输出功率：0-150W可调节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4</w:t>
            </w:r>
            <w:r>
              <w:rPr>
                <w:rFonts w:hint="eastAsia" w:ascii="仿宋" w:hAnsi="仿宋" w:eastAsia="仿宋"/>
                <w:szCs w:val="21"/>
                <w:lang w:eastAsia="zh-CN"/>
              </w:rPr>
              <w:t>、</w:t>
            </w:r>
            <w:r>
              <w:rPr>
                <w:rFonts w:hint="eastAsia" w:ascii="仿宋" w:hAnsi="仿宋" w:eastAsia="仿宋"/>
                <w:szCs w:val="21"/>
              </w:rPr>
              <w:t>控制方式：</w:t>
            </w:r>
            <w:r>
              <w:rPr>
                <w:rFonts w:hint="eastAsia" w:ascii="仿宋" w:hAnsi="仿宋" w:eastAsia="仿宋"/>
                <w:szCs w:val="21"/>
                <w:lang w:eastAsia="zh-CN"/>
              </w:rPr>
              <w:t>按键</w:t>
            </w:r>
            <w:r>
              <w:rPr>
                <w:rFonts w:hint="eastAsia" w:ascii="仿宋" w:hAnsi="仿宋" w:eastAsia="仿宋"/>
                <w:szCs w:val="21"/>
              </w:rPr>
              <w:t>控制</w:t>
            </w:r>
            <w:r>
              <w:rPr>
                <w:rFonts w:hint="eastAsia" w:ascii="仿宋" w:hAnsi="仿宋" w:eastAsia="仿宋"/>
                <w:szCs w:val="21"/>
                <w:lang w:val="en-US" w:eastAsia="zh-CN"/>
              </w:rPr>
              <w:t xml:space="preserve"> 脚踏控制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5</w:t>
            </w:r>
            <w:r>
              <w:rPr>
                <w:rFonts w:hint="eastAsia" w:ascii="仿宋" w:hAnsi="仿宋" w:eastAsia="仿宋"/>
                <w:szCs w:val="21"/>
                <w:lang w:eastAsia="zh-CN"/>
              </w:rPr>
              <w:t>、</w:t>
            </w:r>
            <w:r>
              <w:rPr>
                <w:rFonts w:hint="eastAsia" w:ascii="仿宋" w:hAnsi="仿宋" w:eastAsia="仿宋"/>
                <w:szCs w:val="21"/>
              </w:rPr>
              <w:t>显示方式：</w:t>
            </w:r>
            <w:r>
              <w:rPr>
                <w:rFonts w:hint="eastAsia" w:ascii="仿宋" w:hAnsi="仿宋" w:eastAsia="仿宋"/>
                <w:szCs w:val="21"/>
                <w:lang w:eastAsia="zh-CN"/>
              </w:rPr>
              <w:t>数码管</w:t>
            </w:r>
            <w:r>
              <w:rPr>
                <w:rFonts w:hint="eastAsia" w:ascii="仿宋" w:hAnsi="仿宋" w:eastAsia="仿宋"/>
                <w:szCs w:val="21"/>
              </w:rPr>
              <w:t>显示</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6</w:t>
            </w:r>
            <w:r>
              <w:rPr>
                <w:rFonts w:hint="eastAsia" w:ascii="仿宋" w:hAnsi="仿宋" w:eastAsia="仿宋"/>
                <w:szCs w:val="21"/>
                <w:lang w:eastAsia="zh-CN"/>
              </w:rPr>
              <w:t>、</w:t>
            </w:r>
            <w:r>
              <w:rPr>
                <w:rFonts w:hint="eastAsia" w:ascii="仿宋" w:hAnsi="仿宋" w:eastAsia="仿宋"/>
                <w:szCs w:val="21"/>
              </w:rPr>
              <w:t>时间显示：0-30 min，分钟连续可调，显示最小单位：秒；</w:t>
            </w:r>
            <w:r>
              <w:rPr>
                <w:rFonts w:ascii="仿宋" w:hAnsi="仿宋" w:eastAsia="仿宋"/>
                <w:szCs w:val="21"/>
              </w:rPr>
              <w:t xml:space="preserve">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320" w:lineRule="exact"/>
              <w:rPr>
                <w:rFonts w:ascii="仿宋" w:hAnsi="仿宋" w:eastAsia="仿宋"/>
                <w:szCs w:val="21"/>
              </w:rPr>
            </w:pPr>
            <w:r>
              <w:rPr>
                <w:rFonts w:hint="eastAsia" w:ascii="仿宋" w:hAnsi="仿宋" w:eastAsia="仿宋"/>
                <w:szCs w:val="21"/>
              </w:rPr>
              <w:t>7</w:t>
            </w:r>
            <w:r>
              <w:rPr>
                <w:rFonts w:hint="eastAsia" w:ascii="仿宋" w:hAnsi="仿宋" w:eastAsia="仿宋"/>
                <w:szCs w:val="21"/>
                <w:lang w:eastAsia="zh-CN"/>
              </w:rPr>
              <w:t>、</w:t>
            </w:r>
            <w:r>
              <w:rPr>
                <w:rFonts w:hint="eastAsia" w:ascii="仿宋" w:hAnsi="仿宋" w:eastAsia="仿宋"/>
                <w:szCs w:val="21"/>
              </w:rPr>
              <w:t>温度显示：</w:t>
            </w:r>
            <w:r>
              <w:rPr>
                <w:rFonts w:hint="eastAsia" w:ascii="仿宋" w:hAnsi="仿宋" w:eastAsia="仿宋"/>
                <w:szCs w:val="21"/>
                <w:lang w:eastAsia="zh-CN"/>
              </w:rPr>
              <w:t>环境温度</w:t>
            </w:r>
            <w:r>
              <w:rPr>
                <w:rFonts w:hint="eastAsia" w:ascii="仿宋" w:hAnsi="仿宋" w:eastAsia="仿宋"/>
                <w:szCs w:val="21"/>
                <w:lang w:val="en-US" w:eastAsia="zh-CN"/>
              </w:rPr>
              <w:t>0-99.9℃</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320" w:lineRule="exact"/>
              <w:rPr>
                <w:rFonts w:ascii="仿宋" w:hAnsi="仿宋" w:eastAsia="仿宋"/>
                <w:szCs w:val="21"/>
              </w:rPr>
            </w:pPr>
            <w:r>
              <w:rPr>
                <w:rFonts w:hint="eastAsia" w:ascii="仿宋" w:hAnsi="仿宋" w:eastAsia="仿宋"/>
                <w:szCs w:val="21"/>
              </w:rPr>
              <w:t>8</w:t>
            </w:r>
            <w:r>
              <w:rPr>
                <w:rFonts w:hint="eastAsia" w:ascii="仿宋" w:hAnsi="仿宋" w:eastAsia="仿宋"/>
                <w:szCs w:val="21"/>
                <w:lang w:eastAsia="zh-CN"/>
              </w:rPr>
              <w:t>、</w:t>
            </w:r>
            <w:r>
              <w:rPr>
                <w:rFonts w:hint="eastAsia" w:ascii="仿宋" w:hAnsi="仿宋" w:eastAsia="仿宋"/>
                <w:szCs w:val="21"/>
              </w:rPr>
              <w:t>输出方式：</w:t>
            </w:r>
            <w:r>
              <w:rPr>
                <w:rFonts w:hint="eastAsia" w:ascii="仿宋" w:hAnsi="仿宋" w:eastAsia="仿宋"/>
                <w:szCs w:val="21"/>
                <w:lang w:eastAsia="zh-CN"/>
              </w:rPr>
              <w:t>具有两个单独可控的输出通道，连续输出，科双路同时运行或单路运行，互不干扰。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9</w:t>
            </w:r>
            <w:r>
              <w:rPr>
                <w:rFonts w:hint="eastAsia" w:ascii="仿宋" w:hAnsi="仿宋" w:eastAsia="仿宋"/>
                <w:szCs w:val="21"/>
                <w:lang w:eastAsia="zh-CN"/>
              </w:rPr>
              <w:t>、</w:t>
            </w:r>
            <w:r>
              <w:rPr>
                <w:rFonts w:hint="eastAsia" w:ascii="仿宋" w:hAnsi="仿宋" w:eastAsia="仿宋"/>
                <w:szCs w:val="21"/>
              </w:rPr>
              <w:t>工作环境要求：温度5℃～40℃；相对湿度≤80%；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大气压力700hPa～1060hPa</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10</w:t>
            </w:r>
            <w:r>
              <w:rPr>
                <w:rFonts w:hint="eastAsia" w:ascii="仿宋" w:hAnsi="仿宋" w:eastAsia="仿宋"/>
                <w:szCs w:val="21"/>
                <w:lang w:eastAsia="zh-CN"/>
              </w:rPr>
              <w:t>、</w:t>
            </w:r>
            <w:r>
              <w:rPr>
                <w:rFonts w:hint="eastAsia" w:ascii="仿宋" w:hAnsi="仿宋" w:eastAsia="仿宋"/>
                <w:szCs w:val="21"/>
              </w:rPr>
              <w:t>治疗仪输入功率：≤1200VA</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11</w:t>
            </w:r>
            <w:r>
              <w:rPr>
                <w:rFonts w:hint="eastAsia" w:ascii="仿宋" w:hAnsi="仿宋" w:eastAsia="仿宋"/>
                <w:szCs w:val="21"/>
                <w:lang w:eastAsia="zh-CN"/>
              </w:rPr>
              <w:t>、</w:t>
            </w:r>
            <w:r>
              <w:rPr>
                <w:rFonts w:hint="eastAsia" w:ascii="仿宋" w:hAnsi="仿宋" w:eastAsia="仿宋"/>
                <w:szCs w:val="21"/>
              </w:rPr>
              <w:t>功能模式：</w:t>
            </w:r>
            <w:r>
              <w:rPr>
                <w:rFonts w:hint="eastAsia" w:ascii="仿宋" w:hAnsi="仿宋" w:eastAsia="仿宋"/>
                <w:szCs w:val="21"/>
                <w:lang w:eastAsia="zh-CN"/>
              </w:rPr>
              <w:t>三</w:t>
            </w:r>
            <w:r>
              <w:rPr>
                <w:rFonts w:hint="eastAsia" w:ascii="仿宋" w:hAnsi="仿宋" w:eastAsia="仿宋"/>
                <w:szCs w:val="21"/>
              </w:rPr>
              <w:t>种模式</w:t>
            </w:r>
            <w:r>
              <w:rPr>
                <w:rFonts w:hint="eastAsia" w:ascii="仿宋" w:hAnsi="仿宋" w:eastAsia="仿宋"/>
                <w:szCs w:val="21"/>
                <w:lang w:eastAsia="zh-CN"/>
              </w:rPr>
              <w:t>：肝肺消融模式、甲状腺乳腺消融模式、</w:t>
            </w:r>
            <w:r>
              <w:rPr>
                <w:rFonts w:hint="eastAsia" w:ascii="仿宋" w:hAnsi="仿宋" w:eastAsia="仿宋"/>
                <w:szCs w:val="21"/>
              </w:rPr>
              <w:t>凝固模式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12</w:t>
            </w:r>
            <w:r>
              <w:rPr>
                <w:rFonts w:hint="eastAsia" w:ascii="仿宋" w:hAnsi="仿宋" w:eastAsia="仿宋"/>
                <w:szCs w:val="21"/>
                <w:lang w:eastAsia="zh-CN"/>
              </w:rPr>
              <w:t>、</w:t>
            </w:r>
            <w:r>
              <w:rPr>
                <w:rFonts w:hint="eastAsia" w:ascii="仿宋" w:hAnsi="仿宋" w:eastAsia="仿宋"/>
                <w:szCs w:val="21"/>
              </w:rPr>
              <w:t xml:space="preserve">安全性：外壳泄露：＜10 mW/cm²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13</w:t>
            </w:r>
            <w:r>
              <w:rPr>
                <w:rFonts w:hint="eastAsia" w:ascii="仿宋" w:hAnsi="仿宋" w:eastAsia="仿宋"/>
                <w:szCs w:val="21"/>
                <w:lang w:eastAsia="zh-CN"/>
              </w:rPr>
              <w:t>、</w:t>
            </w:r>
            <w:r>
              <w:rPr>
                <w:rFonts w:hint="eastAsia" w:ascii="仿宋" w:hAnsi="仿宋" w:eastAsia="仿宋"/>
                <w:szCs w:val="21"/>
              </w:rPr>
              <w:t>具有自动保护装置：过载、闭锁、误操作保护</w:t>
            </w:r>
            <w:r>
              <w:rPr>
                <w:rFonts w:hint="eastAsia" w:ascii="仿宋" w:hAnsi="仿宋" w:eastAsia="仿宋"/>
                <w:szCs w:val="21"/>
                <w:lang w:eastAsia="zh-CN"/>
              </w:rPr>
              <w:t>、一键试刀，术中监控功能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1</w:t>
            </w:r>
            <w:r>
              <w:rPr>
                <w:rFonts w:hint="eastAsia" w:ascii="仿宋" w:hAnsi="仿宋" w:eastAsia="仿宋"/>
                <w:szCs w:val="21"/>
                <w:lang w:val="en-US" w:eastAsia="zh-CN"/>
              </w:rPr>
              <w:t>4、</w:t>
            </w:r>
            <w:r>
              <w:rPr>
                <w:rFonts w:hint="eastAsia" w:ascii="仿宋" w:hAnsi="仿宋" w:eastAsia="仿宋"/>
                <w:szCs w:val="21"/>
              </w:rPr>
              <w:t>控温范围及精度：30℃～90℃，误差不超过±0.5℃</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lang w:val="en-US" w:eastAsia="zh-CN"/>
              </w:rPr>
              <w:t>15、创新的冷循环微波技术，具有专利技术。</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1</w:t>
            </w:r>
            <w:r>
              <w:rPr>
                <w:rFonts w:hint="eastAsia" w:ascii="仿宋" w:hAnsi="仿宋" w:eastAsia="仿宋"/>
                <w:szCs w:val="21"/>
                <w:lang w:val="en-US" w:eastAsia="zh-CN"/>
              </w:rPr>
              <w:t>6、</w:t>
            </w:r>
            <w:r>
              <w:rPr>
                <w:rFonts w:hint="eastAsia" w:ascii="仿宋" w:hAnsi="仿宋" w:eastAsia="仿宋"/>
                <w:szCs w:val="21"/>
              </w:rPr>
              <w:t>设备尺寸：460</w:t>
            </w:r>
            <w:r>
              <w:rPr>
                <w:rFonts w:hint="eastAsia" w:ascii="仿宋" w:hAnsi="仿宋" w:eastAsia="仿宋"/>
                <w:szCs w:val="21"/>
                <w:lang w:val="en-US" w:eastAsia="zh-CN"/>
              </w:rPr>
              <w:t>mm</w:t>
            </w:r>
            <w:r>
              <w:rPr>
                <w:rFonts w:hint="eastAsia" w:ascii="仿宋" w:hAnsi="仿宋" w:eastAsia="仿宋"/>
                <w:szCs w:val="21"/>
              </w:rPr>
              <w:t>*530</w:t>
            </w:r>
            <w:r>
              <w:rPr>
                <w:rFonts w:hint="eastAsia" w:ascii="仿宋" w:hAnsi="仿宋" w:eastAsia="仿宋"/>
                <w:szCs w:val="21"/>
                <w:lang w:val="en-US" w:eastAsia="zh-CN"/>
              </w:rPr>
              <w:t>mm</w:t>
            </w:r>
            <w:r>
              <w:rPr>
                <w:rFonts w:hint="eastAsia" w:ascii="仿宋" w:hAnsi="仿宋" w:eastAsia="仿宋"/>
                <w:szCs w:val="21"/>
              </w:rPr>
              <w:t>*1180</w:t>
            </w:r>
            <w:r>
              <w:rPr>
                <w:rFonts w:hint="eastAsia" w:ascii="仿宋" w:hAnsi="仿宋" w:eastAsia="仿宋"/>
                <w:szCs w:val="21"/>
                <w:lang w:val="en-US" w:eastAsia="zh-CN"/>
              </w:rPr>
              <w:t>mm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 xml:space="preserve"> </w:t>
            </w:r>
            <w:r>
              <w:rPr>
                <w:rFonts w:hint="eastAsia" w:ascii="仿宋" w:hAnsi="仿宋" w:eastAsia="仿宋"/>
                <w:szCs w:val="21"/>
                <w:lang w:eastAsia="zh-CN"/>
              </w:rPr>
              <w:t>一次性微波消融针</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lang w:eastAsia="zh-CN"/>
              </w:rPr>
              <w:t>一、</w:t>
            </w:r>
            <w:r>
              <w:rPr>
                <w:rFonts w:hint="eastAsia" w:ascii="仿宋" w:hAnsi="仿宋" w:eastAsia="仿宋"/>
                <w:szCs w:val="21"/>
              </w:rPr>
              <w:t>产品组成：</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lang w:val="en-US" w:eastAsia="zh-CN"/>
              </w:rPr>
              <w:t>微波辐射器、手柄、微波电缆、冷媒管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lang w:eastAsia="zh-CN"/>
              </w:rPr>
              <w:t>二、</w:t>
            </w:r>
            <w:r>
              <w:rPr>
                <w:rFonts w:hint="eastAsia" w:ascii="仿宋" w:hAnsi="仿宋" w:eastAsia="仿宋"/>
                <w:szCs w:val="21"/>
              </w:rPr>
              <w:t>技术性能及指标要求：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1</w:t>
            </w:r>
            <w:r>
              <w:rPr>
                <w:rFonts w:hint="eastAsia" w:ascii="仿宋" w:hAnsi="仿宋" w:eastAsia="仿宋"/>
                <w:szCs w:val="21"/>
                <w:lang w:eastAsia="zh-CN"/>
              </w:rPr>
              <w:t>、适用范围：</w:t>
            </w:r>
            <w:r>
              <w:rPr>
                <w:rFonts w:hint="eastAsia" w:ascii="仿宋" w:hAnsi="仿宋" w:eastAsia="仿宋"/>
                <w:szCs w:val="21"/>
                <w:lang w:val="en-US" w:eastAsia="zh-CN"/>
              </w:rPr>
              <w:t>满足人体肝癌、肺癌、甲状腺结节、乳腺结节、子宫肌瘤、骨肿瘤等实体肿瘤消融治疗（需提供注册证明）。</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2</w:t>
            </w:r>
            <w:r>
              <w:rPr>
                <w:rFonts w:hint="eastAsia" w:ascii="仿宋" w:hAnsi="仿宋" w:eastAsia="仿宋"/>
                <w:szCs w:val="21"/>
                <w:lang w:eastAsia="zh-CN"/>
              </w:rPr>
              <w:t>、具有专利技术的微波消融针</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320" w:lineRule="exact"/>
              <w:rPr>
                <w:rFonts w:ascii="仿宋" w:hAnsi="仿宋" w:eastAsia="仿宋"/>
                <w:szCs w:val="21"/>
              </w:rPr>
            </w:pPr>
            <w:r>
              <w:rPr>
                <w:rFonts w:hint="eastAsia" w:ascii="仿宋" w:hAnsi="仿宋" w:eastAsia="仿宋"/>
                <w:szCs w:val="21"/>
              </w:rPr>
              <w:t>3</w:t>
            </w:r>
            <w:r>
              <w:rPr>
                <w:rFonts w:hint="eastAsia" w:ascii="仿宋" w:hAnsi="仿宋" w:eastAsia="仿宋"/>
                <w:szCs w:val="21"/>
                <w:lang w:eastAsia="zh-CN"/>
              </w:rPr>
              <w:t>、</w:t>
            </w:r>
            <w:r>
              <w:rPr>
                <w:rFonts w:hint="eastAsia" w:ascii="仿宋" w:hAnsi="仿宋" w:eastAsia="仿宋"/>
                <w:szCs w:val="21"/>
              </w:rPr>
              <w:t>控温系统：智能冷却系统，降低消融针与正常组织接触的温度，治疗有效输出功率60W时, 微波天线发射窗口部位周围温度在80℃～150℃</w:t>
            </w:r>
            <w:r>
              <w:rPr>
                <w:rFonts w:hint="eastAsia" w:ascii="仿宋" w:hAnsi="仿宋" w:eastAsia="仿宋"/>
                <w:szCs w:val="21"/>
                <w:lang w:eastAsia="zh-CN"/>
              </w:rPr>
              <w:t>，治疗最大输出功率80W时, 发射窗口5cm以上部分杆温不超过40℃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320" w:lineRule="exact"/>
              <w:rPr>
                <w:rFonts w:ascii="仿宋" w:hAnsi="仿宋" w:eastAsia="仿宋"/>
                <w:szCs w:val="21"/>
              </w:rPr>
            </w:pPr>
            <w:r>
              <w:rPr>
                <w:rFonts w:hint="eastAsia" w:ascii="仿宋" w:hAnsi="仿宋" w:eastAsia="仿宋"/>
                <w:szCs w:val="21"/>
              </w:rPr>
              <w:t>4</w:t>
            </w:r>
            <w:r>
              <w:rPr>
                <w:rFonts w:hint="eastAsia" w:ascii="仿宋" w:hAnsi="仿宋" w:eastAsia="仿宋"/>
                <w:szCs w:val="21"/>
                <w:lang w:eastAsia="zh-CN"/>
              </w:rPr>
              <w:t>、</w:t>
            </w:r>
            <w:r>
              <w:rPr>
                <w:rFonts w:hint="eastAsia" w:ascii="仿宋" w:hAnsi="仿宋" w:eastAsia="仿宋"/>
                <w:szCs w:val="21"/>
              </w:rPr>
              <w:t>测温系统：与设备配套使用，精度±0.5℃，实时监测消融针与正常组织接触面的温度，并且数据可显示在仪器上</w:t>
            </w:r>
            <w:r>
              <w:rPr>
                <w:rFonts w:hint="eastAsia" w:ascii="仿宋" w:hAnsi="仿宋" w:eastAsia="仿宋"/>
                <w:szCs w:val="21"/>
                <w:lang w:val="en-US" w:eastAsia="zh-CN"/>
              </w:rPr>
              <w:t xml:space="preserve">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5</w:t>
            </w:r>
            <w:r>
              <w:rPr>
                <w:rFonts w:hint="eastAsia" w:ascii="仿宋" w:hAnsi="仿宋" w:eastAsia="仿宋"/>
                <w:szCs w:val="21"/>
                <w:lang w:eastAsia="zh-CN"/>
              </w:rPr>
              <w:t>、</w:t>
            </w:r>
            <w:r>
              <w:rPr>
                <w:rFonts w:hint="eastAsia" w:ascii="仿宋" w:hAnsi="仿宋" w:eastAsia="仿宋"/>
                <w:szCs w:val="21"/>
              </w:rPr>
              <w:t>超温保护系统：与设备配套使用，温控误差＜3%，当消融针与正常组织接触面温度超过</w:t>
            </w:r>
            <w:r>
              <w:rPr>
                <w:rFonts w:hint="eastAsia" w:ascii="仿宋" w:hAnsi="仿宋" w:eastAsia="仿宋"/>
                <w:szCs w:val="21"/>
                <w:lang w:eastAsia="zh-CN"/>
              </w:rPr>
              <w:t>设置温度</w:t>
            </w:r>
            <w:r>
              <w:rPr>
                <w:rFonts w:hint="eastAsia" w:ascii="仿宋" w:hAnsi="仿宋" w:eastAsia="仿宋"/>
                <w:szCs w:val="21"/>
              </w:rPr>
              <w:t>时，仪器自动停止微波输出</w:t>
            </w:r>
            <w:r>
              <w:rPr>
                <w:rFonts w:hint="eastAsia" w:ascii="仿宋" w:hAnsi="仿宋" w:eastAsia="仿宋"/>
                <w:szCs w:val="21"/>
                <w:lang w:eastAsia="zh-CN"/>
              </w:rPr>
              <w:t>，并有报警提示</w:t>
            </w:r>
            <w:r>
              <w:rPr>
                <w:rFonts w:hint="eastAsia" w:ascii="仿宋" w:hAnsi="仿宋" w:eastAsia="仿宋"/>
                <w:szCs w:val="21"/>
              </w:rPr>
              <w:t>，以保护皮肤、正常组织</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6</w:t>
            </w:r>
            <w:r>
              <w:rPr>
                <w:rFonts w:hint="eastAsia" w:ascii="仿宋" w:hAnsi="仿宋" w:eastAsia="仿宋"/>
                <w:szCs w:val="21"/>
                <w:lang w:eastAsia="zh-CN"/>
              </w:rPr>
              <w:t>、</w:t>
            </w:r>
            <w:r>
              <w:rPr>
                <w:rFonts w:hint="eastAsia" w:ascii="仿宋" w:hAnsi="仿宋" w:eastAsia="仿宋"/>
                <w:szCs w:val="21"/>
              </w:rPr>
              <w:t>穿刺强度：硬质消融针，可以直接穿刺</w:t>
            </w:r>
            <w:r>
              <w:rPr>
                <w:rFonts w:ascii="仿宋" w:hAnsi="仿宋" w:eastAsia="仿宋"/>
                <w:szCs w:val="21"/>
              </w:rPr>
              <w:t xml:space="preserve">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7</w:t>
            </w:r>
            <w:r>
              <w:rPr>
                <w:rFonts w:hint="eastAsia" w:ascii="仿宋" w:hAnsi="仿宋" w:eastAsia="仿宋"/>
                <w:szCs w:val="21"/>
                <w:lang w:eastAsia="zh-CN"/>
              </w:rPr>
              <w:t>、</w:t>
            </w:r>
            <w:r>
              <w:rPr>
                <w:rFonts w:hint="eastAsia" w:ascii="仿宋" w:hAnsi="仿宋" w:eastAsia="仿宋"/>
                <w:szCs w:val="21"/>
              </w:rPr>
              <w:t>防粘连处理：</w:t>
            </w:r>
            <w:r>
              <w:rPr>
                <w:rFonts w:hint="eastAsia" w:ascii="仿宋" w:hAnsi="仿宋" w:eastAsia="仿宋"/>
                <w:szCs w:val="21"/>
                <w:lang w:eastAsia="zh-CN"/>
              </w:rPr>
              <w:t>采用特殊防粘连涂层，</w:t>
            </w:r>
            <w:r>
              <w:rPr>
                <w:rFonts w:hint="eastAsia" w:ascii="仿宋" w:hAnsi="仿宋" w:eastAsia="仿宋"/>
                <w:szCs w:val="21"/>
              </w:rPr>
              <w:t>治疗过程及治疗结束后，消融针杆与正常组织不能发生粘连</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lang w:val="en-US" w:eastAsia="zh-CN"/>
              </w:rPr>
              <w:t>8、</w:t>
            </w:r>
            <w:r>
              <w:rPr>
                <w:rFonts w:hint="eastAsia" w:ascii="仿宋" w:hAnsi="仿宋" w:eastAsia="仿宋"/>
                <w:szCs w:val="21"/>
                <w:lang w:eastAsia="zh-CN"/>
              </w:rPr>
              <w:t>多种消融针型号，不同大小的消融范围，以满足临床适形消融的需求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lang w:val="en-US" w:eastAsia="zh-CN"/>
              </w:rPr>
              <w:t>9、</w:t>
            </w:r>
            <w:r>
              <w:rPr>
                <w:rFonts w:hint="eastAsia" w:ascii="仿宋" w:hAnsi="仿宋" w:eastAsia="仿宋"/>
                <w:szCs w:val="21"/>
              </w:rPr>
              <w:t>冷循环系统，水冷循环系统，保证正常组织不被损伤</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1</w:t>
            </w:r>
            <w:r>
              <w:rPr>
                <w:rFonts w:hint="eastAsia" w:ascii="仿宋" w:hAnsi="仿宋" w:eastAsia="仿宋"/>
                <w:szCs w:val="21"/>
                <w:lang w:val="en-US" w:eastAsia="zh-CN"/>
              </w:rPr>
              <w:t>0、一次性微波消融针驻波比不大于3</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lang w:val="en-US" w:eastAsia="zh-CN"/>
              </w:rPr>
              <w:t>11、工作环境要求： 温度5℃～40℃；相对湿度不大于85%；大气压力86 Kpa～106Kpa</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lang w:val="en-US" w:eastAsia="zh-CN"/>
              </w:rPr>
              <w:t>12、</w:t>
            </w:r>
            <w:r>
              <w:rPr>
                <w:rFonts w:hint="eastAsia" w:ascii="仿宋" w:hAnsi="仿宋" w:eastAsia="仿宋"/>
                <w:szCs w:val="21"/>
              </w:rPr>
              <w:t>微波</w:t>
            </w:r>
            <w:r>
              <w:rPr>
                <w:rFonts w:hint="eastAsia" w:ascii="仿宋" w:hAnsi="仿宋" w:eastAsia="仿宋"/>
                <w:szCs w:val="21"/>
                <w:lang w:eastAsia="zh-CN"/>
              </w:rPr>
              <w:t>针</w:t>
            </w:r>
            <w:r>
              <w:rPr>
                <w:rFonts w:hint="eastAsia" w:ascii="仿宋" w:hAnsi="仿宋" w:eastAsia="仿宋"/>
                <w:szCs w:val="21"/>
              </w:rPr>
              <w:t>材料： 医用不锈刚（SUS304）</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13</w:t>
            </w:r>
            <w:r>
              <w:rPr>
                <w:rFonts w:hint="eastAsia" w:ascii="仿宋" w:hAnsi="仿宋" w:eastAsia="仿宋"/>
                <w:szCs w:val="21"/>
                <w:lang w:eastAsia="zh-CN"/>
              </w:rPr>
              <w:t>、针</w:t>
            </w:r>
            <w:r>
              <w:rPr>
                <w:rFonts w:hint="eastAsia" w:ascii="仿宋" w:hAnsi="仿宋" w:eastAsia="仿宋"/>
                <w:szCs w:val="21"/>
              </w:rPr>
              <w:t>杆直径</w:t>
            </w:r>
            <w:r>
              <w:rPr>
                <w:rFonts w:hint="eastAsia" w:ascii="仿宋" w:hAnsi="仿宋" w:eastAsia="仿宋"/>
                <w:szCs w:val="21"/>
                <w:lang w:eastAsia="zh-CN"/>
              </w:rPr>
              <w:t>：</w:t>
            </w:r>
            <w:r>
              <w:rPr>
                <w:rFonts w:hint="eastAsia" w:ascii="仿宋" w:hAnsi="仿宋" w:eastAsia="仿宋"/>
                <w:szCs w:val="21"/>
              </w:rPr>
              <w:t>1.4㎜（最细） 、1.6㎜、1.8㎜、2.0㎜、2.5㎜、3.2㎜</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320" w:lineRule="exact"/>
              <w:rPr>
                <w:rFonts w:ascii="仿宋" w:hAnsi="仿宋" w:eastAsia="仿宋"/>
                <w:szCs w:val="21"/>
              </w:rPr>
            </w:pPr>
            <w:r>
              <w:rPr>
                <w:rFonts w:hint="eastAsia" w:ascii="仿宋" w:hAnsi="仿宋" w:eastAsia="仿宋"/>
                <w:szCs w:val="21"/>
                <w:lang w:eastAsia="zh-CN"/>
              </w:rPr>
              <w:t>针</w:t>
            </w:r>
            <w:r>
              <w:rPr>
                <w:rFonts w:hint="eastAsia" w:ascii="仿宋" w:hAnsi="仿宋" w:eastAsia="仿宋"/>
                <w:szCs w:val="21"/>
              </w:rPr>
              <w:t>杆长度：5㎝、10㎝、12㎝、15㎝、18㎝、20㎝、25㎝</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320" w:lineRule="exact"/>
              <w:rPr>
                <w:rFonts w:ascii="仿宋" w:hAnsi="仿宋" w:eastAsia="仿宋"/>
                <w:szCs w:val="21"/>
              </w:rPr>
            </w:pPr>
            <w:r>
              <w:rPr>
                <w:rFonts w:hint="eastAsia" w:ascii="仿宋" w:hAnsi="仿宋" w:eastAsia="仿宋"/>
                <w:szCs w:val="21"/>
                <w:lang w:val="en-US" w:eastAsia="zh-CN"/>
              </w:rPr>
              <w:t>15、</w:t>
            </w:r>
            <w:r>
              <w:rPr>
                <w:rFonts w:hint="eastAsia" w:ascii="仿宋" w:hAnsi="仿宋" w:eastAsia="仿宋"/>
                <w:szCs w:val="21"/>
                <w:lang w:eastAsia="zh-CN"/>
              </w:rPr>
              <w:t>需满足特殊治疗型号针：核磁针、大功率陶瓷针、骨肿瘤针、用于小肿瘤极细针（需提供产品型号）</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lang w:val="en-US" w:eastAsia="zh-CN"/>
              </w:rPr>
              <w:t>16、微波辐射器发射窗口长度为1cm～2cm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rPr>
              <w:t>售后服务和其它要求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lang w:val="en-US" w:eastAsia="zh-CN"/>
              </w:rPr>
              <w:t>1、</w:t>
            </w:r>
            <w:r>
              <w:rPr>
                <w:rFonts w:hint="eastAsia" w:ascii="仿宋" w:hAnsi="仿宋" w:eastAsia="仿宋"/>
                <w:szCs w:val="21"/>
              </w:rPr>
              <w:t>整机包修：不少于</w:t>
            </w:r>
            <w:r>
              <w:rPr>
                <w:rFonts w:hint="eastAsia" w:ascii="仿宋" w:hAnsi="仿宋" w:eastAsia="仿宋"/>
                <w:szCs w:val="21"/>
                <w:lang w:val="en-US" w:eastAsia="zh-CN"/>
              </w:rPr>
              <w:t>3</w:t>
            </w:r>
            <w:r>
              <w:rPr>
                <w:rFonts w:hint="eastAsia" w:ascii="仿宋" w:hAnsi="仿宋" w:eastAsia="仿宋"/>
                <w:szCs w:val="21"/>
              </w:rPr>
              <w:t>年。终身免费服务，年度定期预防性维护保养次数不少于6次（免费）（含所有零部件，包括须定期更换零部件）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lang w:val="en-US" w:eastAsia="zh-CN"/>
              </w:rPr>
              <w:t>2、</w:t>
            </w:r>
            <w:r>
              <w:rPr>
                <w:rFonts w:hint="eastAsia" w:ascii="仿宋" w:hAnsi="仿宋" w:eastAsia="仿宋"/>
                <w:szCs w:val="21"/>
              </w:rPr>
              <w:t>提供完整的使用手册和说明书；安装时院方验收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lang w:val="en-US" w:eastAsia="zh-CN"/>
              </w:rPr>
              <w:t>3、</w:t>
            </w:r>
            <w:r>
              <w:rPr>
                <w:rFonts w:hint="eastAsia" w:ascii="仿宋" w:hAnsi="仿宋" w:eastAsia="仿宋"/>
                <w:szCs w:val="21"/>
              </w:rPr>
              <w:t>提供人员</w:t>
            </w:r>
            <w:r>
              <w:rPr>
                <w:rFonts w:hint="eastAsia" w:ascii="仿宋" w:hAnsi="仿宋" w:eastAsia="仿宋"/>
                <w:szCs w:val="21"/>
                <w:lang w:eastAsia="zh-CN"/>
              </w:rPr>
              <w:t>外出</w:t>
            </w:r>
            <w:r>
              <w:rPr>
                <w:rFonts w:hint="eastAsia" w:ascii="仿宋" w:hAnsi="仿宋" w:eastAsia="仿宋"/>
                <w:szCs w:val="21"/>
              </w:rPr>
              <w:t>培训</w:t>
            </w:r>
            <w:r>
              <w:rPr>
                <w:rFonts w:hint="eastAsia" w:ascii="仿宋" w:hAnsi="仿宋" w:eastAsia="仿宋"/>
                <w:szCs w:val="21"/>
                <w:lang w:eastAsia="zh-CN"/>
              </w:rPr>
              <w:t>，协助邀请专家指导</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lang w:val="en-US" w:eastAsia="zh-CN"/>
              </w:rPr>
              <w:t>4、</w:t>
            </w:r>
            <w:r>
              <w:rPr>
                <w:rFonts w:hint="eastAsia" w:ascii="仿宋" w:hAnsi="仿宋" w:eastAsia="仿宋"/>
                <w:szCs w:val="21"/>
                <w:lang w:eastAsia="zh-CN"/>
              </w:rPr>
              <w:t>用户要求：</w:t>
            </w:r>
            <w:r>
              <w:rPr>
                <w:rFonts w:hint="eastAsia" w:ascii="仿宋" w:hAnsi="仿宋" w:eastAsia="仿宋"/>
                <w:szCs w:val="21"/>
                <w:lang w:val="en-US" w:eastAsia="zh-CN"/>
              </w:rPr>
              <w:t>省内拥有15家以上用户，并提供使用科室联系方式。提供微波消融针省内3家及以上三甲医院近三个月内的销售发票复印件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仿宋" w:hAnsi="仿宋" w:eastAsia="仿宋"/>
                <w:szCs w:val="21"/>
                <w:lang w:val="en-US" w:eastAsia="zh-CN"/>
              </w:rPr>
              <w:t>5、省内有厂家售后服务点，能提供专业的跟台服务（提供售后服务地点及工程师姓名）</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spacing w:line="320" w:lineRule="exact"/>
              <w:rPr>
                <w:rFonts w:hint="eastAsia" w:ascii="仿宋" w:hAnsi="仿宋" w:eastAsia="仿宋"/>
                <w:szCs w:val="21"/>
              </w:rPr>
            </w:pPr>
            <w:r>
              <w:rPr>
                <w:rFonts w:hint="eastAsia" w:ascii="仿宋" w:hAnsi="仿宋" w:eastAsia="仿宋"/>
                <w:szCs w:val="21"/>
                <w:lang w:val="en-US" w:eastAsia="zh-CN"/>
              </w:rPr>
              <w:t>6、</w:t>
            </w:r>
            <w:r>
              <w:rPr>
                <w:rFonts w:hint="eastAsia" w:ascii="仿宋" w:hAnsi="仿宋" w:eastAsia="仿宋"/>
                <w:szCs w:val="21"/>
                <w:lang w:eastAsia="zh-CN"/>
              </w:rPr>
              <w:t>微波消融针具有专利技术，</w:t>
            </w:r>
            <w:r>
              <w:rPr>
                <w:rFonts w:hint="eastAsia" w:ascii="仿宋" w:hAnsi="仿宋" w:eastAsia="仿宋"/>
                <w:szCs w:val="21"/>
                <w:lang w:val="en-US" w:eastAsia="zh-CN"/>
              </w:rPr>
              <w:t>通过CE认证（提供证书）</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bookmarkEnd w:id="0"/>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pPr>
        <w:rPr>
          <w:b/>
          <w:bCs/>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B94680"/>
    <w:multiLevelType w:val="singleLevel"/>
    <w:tmpl w:val="52B9468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C4215"/>
    <w:rsid w:val="30655469"/>
    <w:rsid w:val="7C9C4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6">
    <w:name w:val="_Style 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2021-07-06T08:58:00Z</dcterms:created>
  <dc:creator>今晚打老虎จุ๊บ</dc:creator>
  <cp:lastModifiedBy>今晚打老虎จุ๊บ</cp:lastModifiedBy>
  <dcterms:modified xsi:type="dcterms:W3CDTF">2021-07-07T01:01:34Z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88BD74565F70464683DC8B294899C4DD</vt:lpwstr>
  </property>
</Properties>
</file>