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C918C">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w:t>
      </w:r>
      <w:r>
        <w:rPr>
          <w:rFonts w:hint="eastAsia" w:hAnsi="宋体"/>
          <w:b/>
          <w:sz w:val="32"/>
          <w:szCs w:val="32"/>
          <w:u w:val="single"/>
          <w:lang w:val="en-US" w:eastAsia="zh-CN"/>
        </w:rPr>
        <w:t>六安市中医院</w:t>
      </w:r>
      <w:r>
        <w:rPr>
          <w:rFonts w:hint="eastAsia" w:hAnsi="宋体"/>
          <w:b/>
          <w:sz w:val="32"/>
          <w:szCs w:val="32"/>
          <w:u w:val="single"/>
          <w:lang w:eastAsia="zh-CN"/>
        </w:rPr>
        <w:t>台式计算机</w:t>
      </w:r>
      <w:r>
        <w:rPr>
          <w:rFonts w:hint="eastAsia" w:hAnsi="宋体"/>
          <w:b/>
          <w:sz w:val="32"/>
          <w:szCs w:val="32"/>
          <w:u w:val="single"/>
        </w:rPr>
        <w:t xml:space="preserve"> </w:t>
      </w:r>
      <w:r>
        <w:rPr>
          <w:rFonts w:hint="eastAsia" w:asciiTheme="majorEastAsia" w:hAnsiTheme="majorEastAsia" w:eastAsiaTheme="majorEastAsia"/>
          <w:b/>
          <w:sz w:val="32"/>
          <w:szCs w:val="32"/>
        </w:rPr>
        <w:t>项目初步参数论证征集意见表</w:t>
      </w:r>
    </w:p>
    <w:p w14:paraId="6E65E0BC">
      <w:pPr>
        <w:spacing w:line="320" w:lineRule="exact"/>
        <w:rPr>
          <w:rFonts w:ascii="仿宋" w:hAnsi="仿宋" w:eastAsia="仿宋"/>
          <w:sz w:val="24"/>
          <w:szCs w:val="24"/>
        </w:rPr>
      </w:pPr>
    </w:p>
    <w:p w14:paraId="3156CB12">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79504420">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43731A8E">
      <w:pPr>
        <w:spacing w:line="300" w:lineRule="exact"/>
        <w:ind w:firstLine="422" w:firstLineChars="200"/>
        <w:rPr>
          <w:rFonts w:ascii="仿宋" w:hAnsi="仿宋" w:eastAsia="仿宋"/>
          <w:b/>
          <w:szCs w:val="21"/>
        </w:rPr>
      </w:pPr>
      <w:r>
        <w:rPr>
          <w:rFonts w:hint="eastAsia" w:ascii="仿宋" w:hAnsi="仿宋" w:eastAsia="仿宋"/>
          <w:b/>
          <w:szCs w:val="21"/>
        </w:rPr>
        <w:t>备注：</w:t>
      </w:r>
    </w:p>
    <w:p w14:paraId="0E4959DC">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14:paraId="633F41BF">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4"/>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2CDD7495">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C855006">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14:paraId="19CE0B31">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0C9F5CB2">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4"/>
          <w:rFonts w:hint="eastAsia" w:ascii="仿宋" w:hAnsi="仿宋" w:eastAsia="仿宋" w:cs="仿宋"/>
          <w:b/>
          <w:szCs w:val="21"/>
        </w:rPr>
        <w:t>或具备CMA【或CNAS】资质检测机构）</w:t>
      </w:r>
      <w:r>
        <w:rPr>
          <w:rStyle w:val="14"/>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4"/>
          <w:rFonts w:hint="eastAsia" w:ascii="仿宋" w:hAnsi="仿宋" w:eastAsia="仿宋" w:cs="仿宋"/>
          <w:bCs/>
          <w:szCs w:val="21"/>
        </w:rPr>
        <w:t>食药监局或其下属单位或省级医疗器械检验机构或省级食品药品检验机构等）。</w:t>
      </w:r>
    </w:p>
    <w:p w14:paraId="1A22771C">
      <w:pPr>
        <w:spacing w:line="300" w:lineRule="exact"/>
        <w:ind w:firstLine="420" w:firstLineChars="200"/>
        <w:rPr>
          <w:rFonts w:ascii="仿宋" w:hAnsi="仿宋" w:eastAsia="仿宋"/>
          <w:bCs/>
          <w:szCs w:val="21"/>
        </w:rPr>
      </w:pPr>
      <w:r>
        <w:rPr>
          <w:rFonts w:hint="eastAsia" w:ascii="仿宋" w:hAnsi="仿宋" w:eastAsia="仿宋"/>
          <w:bCs/>
          <w:szCs w:val="21"/>
        </w:rPr>
        <w:t>附件：表1-4</w:t>
      </w:r>
    </w:p>
    <w:p w14:paraId="572D544E">
      <w:pPr>
        <w:pStyle w:val="2"/>
        <w:ind w:firstLine="0" w:firstLineChars="0"/>
      </w:pPr>
    </w:p>
    <w:p w14:paraId="758D209D">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2"/>
        <w:gridCol w:w="1247"/>
        <w:gridCol w:w="4990"/>
        <w:gridCol w:w="539"/>
        <w:gridCol w:w="567"/>
        <w:gridCol w:w="708"/>
        <w:gridCol w:w="1032"/>
      </w:tblGrid>
      <w:tr w14:paraId="199E4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38" w:type="dxa"/>
            <w:gridSpan w:val="4"/>
          </w:tcPr>
          <w:p w14:paraId="45954DAA">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567" w:type="dxa"/>
            <w:vMerge w:val="restart"/>
            <w:vAlign w:val="center"/>
          </w:tcPr>
          <w:p w14:paraId="7CEE9FC8">
            <w:pPr>
              <w:spacing w:line="320" w:lineRule="exact"/>
              <w:jc w:val="center"/>
              <w:rPr>
                <w:rFonts w:ascii="仿宋" w:hAnsi="仿宋"/>
                <w:bCs/>
                <w:szCs w:val="21"/>
              </w:rPr>
            </w:pPr>
            <w:r>
              <w:rPr>
                <w:rFonts w:hint="eastAsia" w:ascii="仿宋" w:hAnsi="仿宋" w:eastAsia="仿宋"/>
                <w:bCs/>
                <w:szCs w:val="21"/>
              </w:rPr>
              <w:t>响应情况</w:t>
            </w:r>
          </w:p>
        </w:tc>
        <w:tc>
          <w:tcPr>
            <w:tcW w:w="708" w:type="dxa"/>
            <w:vMerge w:val="restart"/>
            <w:vAlign w:val="center"/>
          </w:tcPr>
          <w:p w14:paraId="3ED4C578">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032" w:type="dxa"/>
            <w:vMerge w:val="restart"/>
            <w:vAlign w:val="center"/>
          </w:tcPr>
          <w:p w14:paraId="6053AD97">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3B11F3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vAlign w:val="center"/>
          </w:tcPr>
          <w:p w14:paraId="1BDCF387">
            <w:pPr>
              <w:spacing w:line="320" w:lineRule="exact"/>
              <w:jc w:val="center"/>
              <w:rPr>
                <w:rFonts w:ascii="仿宋" w:hAnsi="仿宋" w:eastAsia="仿宋"/>
                <w:bCs/>
                <w:szCs w:val="21"/>
              </w:rPr>
            </w:pPr>
            <w:r>
              <w:rPr>
                <w:rFonts w:hint="eastAsia" w:ascii="仿宋" w:hAnsi="仿宋" w:eastAsia="仿宋"/>
                <w:bCs/>
                <w:szCs w:val="21"/>
              </w:rPr>
              <w:t>序号</w:t>
            </w:r>
          </w:p>
        </w:tc>
        <w:tc>
          <w:tcPr>
            <w:tcW w:w="1247" w:type="dxa"/>
            <w:vAlign w:val="center"/>
          </w:tcPr>
          <w:p w14:paraId="49D55075">
            <w:pPr>
              <w:spacing w:line="320" w:lineRule="exact"/>
              <w:jc w:val="center"/>
              <w:rPr>
                <w:rFonts w:ascii="仿宋" w:hAnsi="仿宋" w:eastAsia="仿宋"/>
                <w:bCs/>
                <w:szCs w:val="21"/>
              </w:rPr>
            </w:pPr>
            <w:r>
              <w:rPr>
                <w:rFonts w:hint="eastAsia" w:ascii="仿宋" w:hAnsi="仿宋" w:eastAsia="仿宋"/>
                <w:bCs/>
                <w:szCs w:val="21"/>
              </w:rPr>
              <w:t>参数名称</w:t>
            </w:r>
          </w:p>
        </w:tc>
        <w:tc>
          <w:tcPr>
            <w:tcW w:w="4990" w:type="dxa"/>
            <w:vAlign w:val="center"/>
          </w:tcPr>
          <w:p w14:paraId="4AE173E2">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39" w:type="dxa"/>
          </w:tcPr>
          <w:p w14:paraId="1CE115E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567" w:type="dxa"/>
            <w:vMerge w:val="continue"/>
          </w:tcPr>
          <w:p w14:paraId="60839CFF">
            <w:pPr>
              <w:spacing w:line="320" w:lineRule="exact"/>
              <w:rPr>
                <w:rFonts w:ascii="仿宋" w:hAnsi="仿宋" w:eastAsia="仿宋"/>
                <w:bCs/>
                <w:szCs w:val="21"/>
              </w:rPr>
            </w:pPr>
          </w:p>
        </w:tc>
        <w:tc>
          <w:tcPr>
            <w:tcW w:w="708" w:type="dxa"/>
            <w:vMerge w:val="continue"/>
          </w:tcPr>
          <w:p w14:paraId="64FE927C">
            <w:pPr>
              <w:spacing w:line="320" w:lineRule="exact"/>
              <w:rPr>
                <w:rFonts w:ascii="仿宋" w:hAnsi="仿宋" w:eastAsia="仿宋"/>
                <w:bCs/>
                <w:szCs w:val="21"/>
              </w:rPr>
            </w:pPr>
          </w:p>
        </w:tc>
        <w:tc>
          <w:tcPr>
            <w:tcW w:w="1032" w:type="dxa"/>
            <w:vMerge w:val="continue"/>
          </w:tcPr>
          <w:p w14:paraId="734A8B1C">
            <w:pPr>
              <w:spacing w:line="320" w:lineRule="exact"/>
              <w:rPr>
                <w:rFonts w:ascii="仿宋" w:hAnsi="仿宋" w:eastAsia="仿宋"/>
                <w:bCs/>
                <w:szCs w:val="21"/>
              </w:rPr>
            </w:pPr>
          </w:p>
        </w:tc>
      </w:tr>
      <w:tr w14:paraId="51C10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vAlign w:val="center"/>
          </w:tcPr>
          <w:p w14:paraId="580F65BD">
            <w:pPr>
              <w:spacing w:line="320" w:lineRule="exact"/>
              <w:rPr>
                <w:rFonts w:ascii="仿宋" w:hAnsi="仿宋" w:eastAsia="仿宋"/>
                <w:bCs/>
                <w:szCs w:val="21"/>
              </w:rPr>
            </w:pPr>
            <w:r>
              <w:rPr>
                <w:rFonts w:hint="eastAsia" w:ascii="仿宋" w:hAnsi="仿宋" w:eastAsia="仿宋"/>
                <w:bCs/>
                <w:szCs w:val="21"/>
              </w:rPr>
              <w:t>1</w:t>
            </w:r>
          </w:p>
        </w:tc>
        <w:tc>
          <w:tcPr>
            <w:tcW w:w="1247" w:type="dxa"/>
            <w:vAlign w:val="center"/>
          </w:tcPr>
          <w:p w14:paraId="5305B951">
            <w:pPr>
              <w:spacing w:line="320" w:lineRule="exact"/>
              <w:jc w:val="left"/>
              <w:rPr>
                <w:rFonts w:ascii="仿宋" w:hAnsi="仿宋" w:eastAsia="仿宋"/>
                <w:bCs/>
                <w:szCs w:val="21"/>
              </w:rPr>
            </w:pPr>
            <w:r>
              <w:rPr>
                <w:rFonts w:hint="eastAsia" w:ascii="仿宋" w:hAnsi="仿宋" w:eastAsia="仿宋"/>
                <w:bCs/>
                <w:szCs w:val="21"/>
                <w:lang w:eastAsia="zh-CN"/>
              </w:rPr>
              <w:t>台式计算机</w:t>
            </w:r>
            <w:r>
              <w:rPr>
                <w:rFonts w:hint="eastAsia" w:ascii="仿宋" w:hAnsi="仿宋" w:eastAsia="仿宋"/>
                <w:bCs/>
                <w:szCs w:val="21"/>
              </w:rPr>
              <w:t>（</w:t>
            </w:r>
            <w:r>
              <w:rPr>
                <w:rFonts w:hint="eastAsia" w:ascii="仿宋" w:hAnsi="仿宋" w:eastAsia="仿宋"/>
                <w:bCs/>
                <w:szCs w:val="21"/>
                <w:lang w:val="en-US" w:eastAsia="zh-CN"/>
              </w:rPr>
              <w:t>100</w:t>
            </w:r>
            <w:r>
              <w:rPr>
                <w:rFonts w:hint="eastAsia" w:ascii="仿宋" w:hAnsi="仿宋" w:eastAsia="仿宋"/>
                <w:bCs/>
                <w:szCs w:val="21"/>
              </w:rPr>
              <w:t>台）</w:t>
            </w:r>
          </w:p>
        </w:tc>
        <w:tc>
          <w:tcPr>
            <w:tcW w:w="4990" w:type="dxa"/>
          </w:tcPr>
          <w:p w14:paraId="2C4A46E3">
            <w:pPr>
              <w:rPr>
                <w:rFonts w:ascii="仿宋" w:hAnsi="仿宋" w:eastAsia="仿宋"/>
                <w:b/>
                <w:kern w:val="0"/>
                <w:sz w:val="24"/>
                <w:szCs w:val="24"/>
              </w:rPr>
            </w:pPr>
            <w:r>
              <w:rPr>
                <w:rFonts w:hint="eastAsia" w:ascii="仿宋" w:hAnsi="仿宋" w:eastAsia="仿宋"/>
                <w:b/>
                <w:kern w:val="0"/>
                <w:sz w:val="24"/>
                <w:szCs w:val="24"/>
              </w:rPr>
              <w:t>主要参数</w:t>
            </w:r>
          </w:p>
          <w:p w14:paraId="004E4C15">
            <w:pPr>
              <w:widowControl/>
              <w:jc w:val="left"/>
              <w:rPr>
                <w:rFonts w:ascii="仿宋" w:hAnsi="仿宋" w:eastAsia="仿宋"/>
                <w:bCs/>
                <w:kern w:val="0"/>
                <w:szCs w:val="21"/>
              </w:rPr>
            </w:pPr>
            <w:r>
              <w:rPr>
                <w:rFonts w:hint="eastAsia" w:ascii="仿宋" w:hAnsi="仿宋" w:eastAsia="仿宋"/>
                <w:bCs/>
                <w:kern w:val="0"/>
                <w:szCs w:val="21"/>
              </w:rPr>
              <w:t>1.处理器：采用国产CPU处理器,处理器采用</w:t>
            </w:r>
            <w:r>
              <w:rPr>
                <w:rFonts w:hint="eastAsia" w:ascii="仿宋" w:hAnsi="仿宋" w:eastAsia="仿宋"/>
                <w:bCs/>
                <w:kern w:val="0"/>
                <w:szCs w:val="21"/>
                <w:lang w:val="en-US" w:eastAsia="zh-CN"/>
              </w:rPr>
              <w:t>C</w:t>
            </w:r>
            <w:r>
              <w:rPr>
                <w:rFonts w:hint="eastAsia" w:ascii="仿宋" w:hAnsi="仿宋" w:eastAsia="仿宋"/>
                <w:bCs/>
                <w:kern w:val="0"/>
                <w:szCs w:val="21"/>
              </w:rPr>
              <w:t>86架构，核数≥ 8</w:t>
            </w:r>
            <w:r>
              <w:rPr>
                <w:rFonts w:hint="eastAsia" w:ascii="仿宋" w:hAnsi="仿宋" w:eastAsia="仿宋"/>
                <w:bCs/>
                <w:kern w:val="0"/>
                <w:szCs w:val="21"/>
                <w:lang w:val="en-US" w:eastAsia="zh-CN"/>
              </w:rPr>
              <w:t>核16线程</w:t>
            </w:r>
            <w:r>
              <w:rPr>
                <w:rFonts w:hint="eastAsia" w:ascii="仿宋" w:hAnsi="仿宋" w:eastAsia="仿宋"/>
                <w:bCs/>
                <w:kern w:val="0"/>
                <w:szCs w:val="21"/>
              </w:rPr>
              <w:t>，主频≥</w:t>
            </w:r>
            <w:r>
              <w:rPr>
                <w:rFonts w:hint="eastAsia" w:ascii="仿宋" w:hAnsi="仿宋" w:eastAsia="仿宋"/>
                <w:bCs/>
                <w:kern w:val="0"/>
                <w:szCs w:val="21"/>
                <w:lang w:val="en-US" w:eastAsia="zh-CN"/>
              </w:rPr>
              <w:t>3.0</w:t>
            </w:r>
            <w:r>
              <w:rPr>
                <w:rFonts w:hint="eastAsia" w:ascii="仿宋" w:hAnsi="仿宋" w:eastAsia="仿宋"/>
                <w:bCs/>
                <w:kern w:val="0"/>
                <w:szCs w:val="21"/>
              </w:rPr>
              <w:t>GHz</w:t>
            </w:r>
            <w:r>
              <w:rPr>
                <w:rFonts w:hint="eastAsia" w:ascii="仿宋" w:hAnsi="仿宋" w:eastAsia="仿宋"/>
                <w:bCs/>
                <w:kern w:val="0"/>
                <w:szCs w:val="21"/>
                <w:lang w:eastAsia="zh-CN"/>
              </w:rPr>
              <w:t>，</w:t>
            </w:r>
            <w:r>
              <w:rPr>
                <w:rFonts w:hint="eastAsia" w:ascii="仿宋" w:hAnsi="仿宋" w:eastAsia="仿宋"/>
                <w:bCs/>
                <w:kern w:val="0"/>
                <w:szCs w:val="21"/>
                <w:lang w:val="en-US" w:eastAsia="zh-CN"/>
              </w:rPr>
              <w:t>三级缓存≥16MB</w:t>
            </w:r>
            <w:r>
              <w:rPr>
                <w:rFonts w:hint="eastAsia" w:ascii="仿宋" w:hAnsi="仿宋" w:eastAsia="仿宋"/>
                <w:bCs/>
                <w:kern w:val="0"/>
                <w:szCs w:val="21"/>
              </w:rPr>
              <w:t>。</w:t>
            </w:r>
          </w:p>
          <w:p w14:paraId="5A7CEC8C">
            <w:pPr>
              <w:widowControl/>
              <w:jc w:val="left"/>
              <w:rPr>
                <w:rFonts w:ascii="仿宋" w:hAnsi="仿宋" w:eastAsia="仿宋"/>
                <w:bCs/>
                <w:kern w:val="0"/>
                <w:szCs w:val="21"/>
              </w:rPr>
            </w:pPr>
            <w:r>
              <w:rPr>
                <w:rFonts w:hint="eastAsia" w:ascii="仿宋" w:hAnsi="仿宋" w:eastAsia="仿宋"/>
                <w:bCs/>
                <w:kern w:val="0"/>
                <w:szCs w:val="21"/>
              </w:rPr>
              <w:t>2.内存：内存容量≥16GB，频率≥</w:t>
            </w:r>
            <w:r>
              <w:rPr>
                <w:rFonts w:hint="eastAsia" w:ascii="仿宋" w:hAnsi="仿宋" w:eastAsia="仿宋"/>
                <w:bCs/>
                <w:kern w:val="0"/>
                <w:szCs w:val="21"/>
                <w:lang w:val="en-US" w:eastAsia="zh-CN"/>
              </w:rPr>
              <w:t>3200</w:t>
            </w:r>
            <w:r>
              <w:rPr>
                <w:rFonts w:hint="eastAsia" w:ascii="仿宋" w:hAnsi="仿宋" w:eastAsia="仿宋"/>
                <w:bCs/>
                <w:kern w:val="0"/>
                <w:szCs w:val="21"/>
              </w:rPr>
              <w:t>MT/s，独立内存插槽≥2个，系统最多可支持到内存扩展≥</w:t>
            </w:r>
            <w:r>
              <w:rPr>
                <w:rFonts w:hint="eastAsia" w:ascii="仿宋" w:hAnsi="仿宋" w:eastAsia="仿宋"/>
                <w:bCs/>
                <w:kern w:val="0"/>
                <w:szCs w:val="21"/>
                <w:lang w:val="en-US" w:eastAsia="zh-CN"/>
              </w:rPr>
              <w:t>64</w:t>
            </w:r>
            <w:r>
              <w:rPr>
                <w:rFonts w:hint="eastAsia" w:ascii="仿宋" w:hAnsi="仿宋" w:eastAsia="仿宋"/>
                <w:bCs/>
                <w:kern w:val="0"/>
                <w:szCs w:val="21"/>
              </w:rPr>
              <w:t>G。</w:t>
            </w:r>
          </w:p>
          <w:p w14:paraId="3515D909">
            <w:pPr>
              <w:widowControl/>
              <w:jc w:val="left"/>
              <w:rPr>
                <w:rFonts w:hint="eastAsia" w:ascii="仿宋" w:hAnsi="仿宋" w:eastAsia="仿宋"/>
                <w:bCs/>
                <w:kern w:val="0"/>
                <w:szCs w:val="21"/>
                <w:lang w:val="en-US" w:eastAsia="zh-CN"/>
              </w:rPr>
            </w:pPr>
            <w:r>
              <w:rPr>
                <w:rFonts w:hint="eastAsia" w:ascii="仿宋" w:hAnsi="仿宋" w:eastAsia="仿宋"/>
                <w:bCs/>
                <w:kern w:val="0"/>
                <w:szCs w:val="21"/>
              </w:rPr>
              <w:t>3.显卡：</w:t>
            </w:r>
            <w:r>
              <w:rPr>
                <w:rFonts w:hint="eastAsia" w:ascii="仿宋" w:hAnsi="仿宋" w:eastAsia="仿宋"/>
                <w:bCs/>
                <w:kern w:val="0"/>
                <w:szCs w:val="21"/>
                <w:lang w:val="en-US" w:eastAsia="zh-CN"/>
              </w:rPr>
              <w:t>独立显卡≥2G</w:t>
            </w:r>
            <w:r>
              <w:rPr>
                <w:rFonts w:hint="eastAsia" w:ascii="仿宋" w:hAnsi="仿宋" w:eastAsia="仿宋"/>
                <w:bCs/>
                <w:kern w:val="0"/>
                <w:szCs w:val="21"/>
              </w:rPr>
              <w:t>，具备HDMI+VGA视频输入</w:t>
            </w:r>
            <w:r>
              <w:rPr>
                <w:rFonts w:hint="eastAsia" w:ascii="仿宋" w:hAnsi="仿宋" w:eastAsia="仿宋"/>
                <w:bCs/>
                <w:kern w:val="0"/>
                <w:szCs w:val="21"/>
                <w:lang w:eastAsia="zh-CN"/>
              </w:rPr>
              <w:t>。</w:t>
            </w:r>
          </w:p>
          <w:p w14:paraId="259AB513">
            <w:pPr>
              <w:widowControl/>
              <w:jc w:val="left"/>
              <w:rPr>
                <w:rFonts w:hint="eastAsia" w:ascii="仿宋" w:hAnsi="仿宋" w:eastAsia="仿宋"/>
                <w:bCs/>
                <w:kern w:val="0"/>
                <w:szCs w:val="21"/>
              </w:rPr>
            </w:pPr>
            <w:r>
              <w:rPr>
                <w:rFonts w:hint="eastAsia" w:ascii="仿宋" w:hAnsi="仿宋" w:eastAsia="仿宋"/>
                <w:bCs/>
                <w:kern w:val="0"/>
                <w:szCs w:val="21"/>
              </w:rPr>
              <w:t>4.</w:t>
            </w:r>
            <w:r>
              <w:rPr>
                <w:rFonts w:hint="eastAsia" w:ascii="仿宋" w:hAnsi="仿宋" w:eastAsia="仿宋"/>
                <w:bCs/>
                <w:kern w:val="0"/>
                <w:szCs w:val="21"/>
                <w:lang w:val="en-US" w:eastAsia="zh-CN"/>
              </w:rPr>
              <w:t>主板接口</w:t>
            </w:r>
            <w:r>
              <w:rPr>
                <w:rFonts w:hint="eastAsia" w:ascii="仿宋" w:hAnsi="仿宋" w:eastAsia="仿宋"/>
                <w:bCs/>
                <w:kern w:val="0"/>
                <w:szCs w:val="21"/>
              </w:rPr>
              <w:t>：PCIEX16≥2个（支持拓展独立显卡）；PCIEX8≥1个；PCIEX1≥1个；M.2≥1个；SATA≥4个；</w:t>
            </w:r>
          </w:p>
          <w:p w14:paraId="7AB28F9C">
            <w:pPr>
              <w:widowControl/>
              <w:jc w:val="left"/>
              <w:rPr>
                <w:rFonts w:ascii="仿宋" w:hAnsi="仿宋" w:eastAsia="仿宋"/>
                <w:bCs/>
                <w:kern w:val="0"/>
                <w:szCs w:val="21"/>
              </w:rPr>
            </w:pPr>
            <w:r>
              <w:rPr>
                <w:rFonts w:hint="eastAsia" w:ascii="仿宋" w:hAnsi="仿宋" w:eastAsia="仿宋"/>
                <w:bCs/>
                <w:kern w:val="0"/>
                <w:szCs w:val="21"/>
              </w:rPr>
              <w:t>5.存储： M.2固态硬盘≥512GB，支持3.5寸硬盘及2.5寸硬盘扩展，扩展硬盘位≥</w:t>
            </w:r>
            <w:r>
              <w:rPr>
                <w:rFonts w:hint="eastAsia" w:ascii="仿宋" w:hAnsi="仿宋" w:eastAsia="仿宋"/>
                <w:bCs/>
                <w:kern w:val="0"/>
                <w:szCs w:val="21"/>
                <w:lang w:val="en-US" w:eastAsia="zh-CN"/>
              </w:rPr>
              <w:t>1</w:t>
            </w:r>
            <w:r>
              <w:rPr>
                <w:rFonts w:hint="eastAsia" w:ascii="仿宋" w:hAnsi="仿宋" w:eastAsia="仿宋"/>
                <w:bCs/>
                <w:kern w:val="0"/>
                <w:szCs w:val="21"/>
              </w:rPr>
              <w:t>个。</w:t>
            </w:r>
          </w:p>
          <w:p w14:paraId="31186E67">
            <w:pPr>
              <w:widowControl/>
              <w:jc w:val="left"/>
              <w:rPr>
                <w:rFonts w:ascii="仿宋" w:hAnsi="仿宋" w:eastAsia="仿宋"/>
                <w:bCs/>
                <w:kern w:val="0"/>
                <w:szCs w:val="21"/>
              </w:rPr>
            </w:pPr>
            <w:r>
              <w:rPr>
                <w:rFonts w:hint="eastAsia" w:ascii="仿宋" w:hAnsi="仿宋" w:eastAsia="仿宋"/>
                <w:bCs/>
                <w:kern w:val="0"/>
                <w:szCs w:val="21"/>
              </w:rPr>
              <w:t>6.电源：电源功率≥</w:t>
            </w:r>
            <w:r>
              <w:rPr>
                <w:rFonts w:hint="eastAsia" w:ascii="仿宋" w:hAnsi="仿宋" w:eastAsia="仿宋"/>
                <w:bCs/>
                <w:kern w:val="0"/>
                <w:szCs w:val="21"/>
                <w:lang w:val="en-US" w:eastAsia="zh-CN"/>
              </w:rPr>
              <w:t>200</w:t>
            </w:r>
            <w:r>
              <w:rPr>
                <w:rFonts w:hint="eastAsia" w:ascii="仿宋" w:hAnsi="仿宋" w:eastAsia="仿宋"/>
                <w:bCs/>
                <w:kern w:val="0"/>
                <w:szCs w:val="21"/>
              </w:rPr>
              <w:t>W。</w:t>
            </w:r>
          </w:p>
          <w:p w14:paraId="71757A76">
            <w:pPr>
              <w:widowControl/>
              <w:jc w:val="left"/>
              <w:rPr>
                <w:rFonts w:hint="eastAsia" w:ascii="仿宋" w:hAnsi="仿宋" w:eastAsia="仿宋"/>
                <w:bCs/>
                <w:kern w:val="0"/>
                <w:szCs w:val="21"/>
                <w:lang w:eastAsia="zh-CN"/>
              </w:rPr>
            </w:pPr>
            <w:r>
              <w:rPr>
                <w:rFonts w:hint="eastAsia" w:ascii="仿宋" w:hAnsi="仿宋" w:eastAsia="仿宋"/>
                <w:bCs/>
                <w:kern w:val="0"/>
                <w:szCs w:val="21"/>
              </w:rPr>
              <w:t>7.显示屏：显示屏分辨率≥1920x1080，显示屏尺寸≥2</w:t>
            </w:r>
            <w:r>
              <w:rPr>
                <w:rFonts w:hint="eastAsia" w:ascii="仿宋" w:hAnsi="仿宋" w:eastAsia="仿宋"/>
                <w:bCs/>
                <w:kern w:val="0"/>
                <w:szCs w:val="21"/>
                <w:lang w:val="en-US" w:eastAsia="zh-CN"/>
              </w:rPr>
              <w:t>7</w:t>
            </w:r>
            <w:r>
              <w:rPr>
                <w:rFonts w:hint="eastAsia" w:ascii="仿宋" w:hAnsi="仿宋" w:eastAsia="仿宋"/>
                <w:bCs/>
                <w:kern w:val="0"/>
                <w:szCs w:val="21"/>
              </w:rPr>
              <w:t>英寸，显示屏屏幕比例：16:9，显示屏刷新率≥60Hz</w:t>
            </w:r>
            <w:r>
              <w:rPr>
                <w:rFonts w:hint="eastAsia" w:ascii="仿宋" w:hAnsi="仿宋" w:eastAsia="仿宋"/>
                <w:bCs/>
                <w:kern w:val="0"/>
                <w:szCs w:val="21"/>
                <w:lang w:eastAsia="zh-CN"/>
              </w:rPr>
              <w:t>，</w:t>
            </w:r>
            <w:r>
              <w:rPr>
                <w:rFonts w:hint="eastAsia" w:ascii="仿宋" w:hAnsi="仿宋" w:eastAsia="仿宋"/>
                <w:bCs/>
                <w:kern w:val="0"/>
                <w:szCs w:val="21"/>
              </w:rPr>
              <w:t>亮度：≥300cd/m²</w:t>
            </w:r>
            <w:r>
              <w:rPr>
                <w:rFonts w:hint="eastAsia" w:ascii="仿宋" w:hAnsi="仿宋" w:eastAsia="仿宋"/>
                <w:bCs/>
                <w:kern w:val="0"/>
                <w:szCs w:val="21"/>
                <w:lang w:eastAsia="zh-CN"/>
              </w:rPr>
              <w:t>，</w:t>
            </w:r>
            <w:r>
              <w:rPr>
                <w:rFonts w:hint="eastAsia" w:ascii="仿宋" w:hAnsi="仿宋" w:eastAsia="仿宋"/>
                <w:bCs/>
                <w:kern w:val="0"/>
                <w:szCs w:val="21"/>
              </w:rPr>
              <w:t>VGA接口*1，HDMI接口*1</w:t>
            </w:r>
            <w:r>
              <w:rPr>
                <w:rFonts w:hint="eastAsia" w:ascii="仿宋" w:hAnsi="仿宋" w:eastAsia="仿宋"/>
                <w:bCs/>
                <w:kern w:val="0"/>
                <w:szCs w:val="21"/>
                <w:lang w:eastAsia="zh-CN"/>
              </w:rPr>
              <w:t>；</w:t>
            </w:r>
            <w:bookmarkStart w:id="0" w:name="_GoBack"/>
            <w:bookmarkEnd w:id="0"/>
          </w:p>
          <w:p w14:paraId="498E1FDD">
            <w:pPr>
              <w:widowControl/>
              <w:jc w:val="left"/>
              <w:rPr>
                <w:rFonts w:hint="eastAsia" w:ascii="仿宋" w:hAnsi="仿宋" w:eastAsia="仿宋"/>
                <w:bCs/>
                <w:kern w:val="0"/>
                <w:szCs w:val="21"/>
              </w:rPr>
            </w:pPr>
            <w:r>
              <w:rPr>
                <w:rFonts w:hint="eastAsia" w:ascii="仿宋" w:hAnsi="仿宋" w:eastAsia="仿宋"/>
                <w:bCs/>
                <w:kern w:val="0"/>
                <w:szCs w:val="21"/>
              </w:rPr>
              <w:t>8.外设规格和I/O接口：前置面板：USB3.0≥2个；USB2.0≥4个；后置面板：USB3.0≥7个；音频输入≥2个；RJ45≥1个；串口≥1个；</w:t>
            </w:r>
          </w:p>
          <w:p w14:paraId="2E94940C">
            <w:pPr>
              <w:widowControl/>
              <w:jc w:val="left"/>
              <w:rPr>
                <w:rFonts w:ascii="仿宋" w:hAnsi="仿宋" w:eastAsia="仿宋"/>
                <w:bCs/>
                <w:kern w:val="0"/>
                <w:szCs w:val="21"/>
              </w:rPr>
            </w:pPr>
            <w:r>
              <w:rPr>
                <w:rFonts w:hint="eastAsia" w:ascii="仿宋" w:hAnsi="仿宋" w:eastAsia="仿宋"/>
                <w:bCs/>
                <w:kern w:val="0"/>
                <w:szCs w:val="21"/>
                <w:lang w:val="en-US" w:eastAsia="zh-CN"/>
              </w:rPr>
              <w:t>9.键盘：</w:t>
            </w:r>
            <w:r>
              <w:rPr>
                <w:rFonts w:hint="eastAsia" w:ascii="仿宋" w:hAnsi="仿宋" w:eastAsia="仿宋"/>
                <w:bCs/>
                <w:kern w:val="0"/>
                <w:szCs w:val="21"/>
              </w:rPr>
              <w:t>USB</w:t>
            </w:r>
            <w:r>
              <w:rPr>
                <w:rFonts w:hint="eastAsia" w:ascii="仿宋" w:hAnsi="仿宋" w:eastAsia="仿宋"/>
                <w:bCs/>
                <w:kern w:val="0"/>
                <w:szCs w:val="21"/>
                <w:lang w:val="en-US" w:eastAsia="zh-CN"/>
              </w:rPr>
              <w:t>有线</w:t>
            </w:r>
            <w:r>
              <w:rPr>
                <w:rFonts w:hint="eastAsia" w:ascii="仿宋" w:hAnsi="仿宋" w:eastAsia="仿宋"/>
                <w:bCs/>
                <w:kern w:val="0"/>
                <w:szCs w:val="21"/>
              </w:rPr>
              <w:t>键盘</w:t>
            </w:r>
            <w:r>
              <w:rPr>
                <w:rFonts w:hint="eastAsia" w:ascii="仿宋" w:hAnsi="仿宋" w:eastAsia="仿宋"/>
                <w:bCs/>
                <w:kern w:val="0"/>
                <w:szCs w:val="21"/>
                <w:lang w:eastAsia="zh-CN"/>
              </w:rPr>
              <w:t>，</w:t>
            </w:r>
            <w:r>
              <w:rPr>
                <w:rFonts w:hint="eastAsia" w:ascii="仿宋" w:hAnsi="仿宋" w:eastAsia="仿宋"/>
                <w:bCs/>
                <w:kern w:val="0"/>
                <w:szCs w:val="21"/>
                <w:lang w:val="en-US" w:eastAsia="zh-CN"/>
              </w:rPr>
              <w:t>键数</w:t>
            </w:r>
            <w:r>
              <w:rPr>
                <w:rFonts w:hint="eastAsia" w:ascii="仿宋" w:hAnsi="仿宋" w:eastAsia="仿宋"/>
                <w:bCs/>
                <w:kern w:val="0"/>
                <w:szCs w:val="21"/>
              </w:rPr>
              <w:t>≥1</w:t>
            </w:r>
            <w:r>
              <w:rPr>
                <w:rFonts w:hint="eastAsia" w:ascii="仿宋" w:hAnsi="仿宋" w:eastAsia="仿宋"/>
                <w:bCs/>
                <w:kern w:val="0"/>
                <w:szCs w:val="21"/>
                <w:lang w:val="en-US" w:eastAsia="zh-CN"/>
              </w:rPr>
              <w:t>04</w:t>
            </w:r>
            <w:r>
              <w:rPr>
                <w:rFonts w:hint="eastAsia" w:ascii="仿宋" w:hAnsi="仿宋" w:eastAsia="仿宋"/>
                <w:bCs/>
                <w:kern w:val="0"/>
                <w:szCs w:val="21"/>
              </w:rPr>
              <w:t>个，</w:t>
            </w:r>
            <w:r>
              <w:rPr>
                <w:rFonts w:hint="eastAsia" w:ascii="仿宋" w:hAnsi="仿宋" w:eastAsia="仿宋"/>
                <w:bCs/>
                <w:kern w:val="0"/>
                <w:szCs w:val="21"/>
                <w:lang w:val="en-US" w:eastAsia="zh-CN"/>
              </w:rPr>
              <w:t>标准高键帽，具备抗菌防水静音功能；USB</w:t>
            </w:r>
            <w:r>
              <w:rPr>
                <w:rFonts w:hint="eastAsia" w:ascii="仿宋" w:hAnsi="仿宋" w:eastAsia="仿宋"/>
                <w:bCs/>
                <w:kern w:val="0"/>
                <w:szCs w:val="21"/>
              </w:rPr>
              <w:t>鼠标</w:t>
            </w:r>
            <w:r>
              <w:rPr>
                <w:rFonts w:hint="eastAsia" w:ascii="仿宋" w:hAnsi="仿宋" w:eastAsia="仿宋"/>
                <w:bCs/>
                <w:kern w:val="0"/>
                <w:szCs w:val="21"/>
                <w:lang w:eastAsia="zh-CN"/>
              </w:rPr>
              <w:t>：</w:t>
            </w:r>
            <w:r>
              <w:rPr>
                <w:rFonts w:hint="eastAsia" w:ascii="仿宋" w:hAnsi="仿宋" w:eastAsia="仿宋"/>
                <w:bCs/>
                <w:kern w:val="0"/>
                <w:szCs w:val="21"/>
                <w:lang w:val="en-US" w:eastAsia="zh-CN"/>
              </w:rPr>
              <w:t>光电、DPI三挡切换、对称人体工学、中手通用；</w:t>
            </w:r>
            <w:r>
              <w:rPr>
                <w:rFonts w:hint="eastAsia" w:ascii="仿宋" w:hAnsi="仿宋" w:eastAsia="仿宋"/>
                <w:bCs/>
                <w:kern w:val="0"/>
                <w:szCs w:val="21"/>
              </w:rPr>
              <w:t>连接方式：有线或无线；</w:t>
            </w:r>
          </w:p>
          <w:p w14:paraId="442A03A6">
            <w:pPr>
              <w:widowControl/>
              <w:jc w:val="left"/>
              <w:rPr>
                <w:rFonts w:hint="eastAsia" w:ascii="仿宋" w:hAnsi="仿宋" w:eastAsia="仿宋"/>
                <w:bCs/>
                <w:kern w:val="0"/>
                <w:szCs w:val="21"/>
                <w:lang w:eastAsia="zh-CN"/>
              </w:rPr>
            </w:pPr>
            <w:r>
              <w:rPr>
                <w:rFonts w:hint="eastAsia" w:ascii="仿宋" w:hAnsi="仿宋" w:eastAsia="仿宋"/>
                <w:bCs/>
                <w:kern w:val="0"/>
                <w:szCs w:val="21"/>
                <w:lang w:val="en-US" w:eastAsia="zh-CN"/>
              </w:rPr>
              <w:t>10</w:t>
            </w:r>
            <w:r>
              <w:rPr>
                <w:rFonts w:hint="eastAsia" w:ascii="仿宋" w:hAnsi="仿宋" w:eastAsia="仿宋"/>
                <w:bCs/>
                <w:kern w:val="0"/>
                <w:szCs w:val="21"/>
              </w:rPr>
              <w:t>.机箱：机箱体积≥</w:t>
            </w:r>
            <w:r>
              <w:rPr>
                <w:rFonts w:hint="eastAsia" w:ascii="仿宋" w:hAnsi="仿宋" w:eastAsia="仿宋"/>
                <w:bCs/>
                <w:kern w:val="0"/>
                <w:szCs w:val="21"/>
                <w:lang w:val="en-US" w:eastAsia="zh-CN"/>
              </w:rPr>
              <w:t>14</w:t>
            </w:r>
            <w:r>
              <w:rPr>
                <w:rFonts w:hint="eastAsia" w:ascii="仿宋" w:hAnsi="仿宋" w:eastAsia="仿宋"/>
                <w:bCs/>
                <w:kern w:val="0"/>
                <w:szCs w:val="21"/>
              </w:rPr>
              <w:t>L；整机散热优良，工作环境：室内0℃-45℃能正常使用。</w:t>
            </w:r>
          </w:p>
          <w:p w14:paraId="3A0B1AD4">
            <w:pPr>
              <w:widowControl/>
              <w:jc w:val="left"/>
              <w:rPr>
                <w:rFonts w:hint="default" w:ascii="仿宋" w:hAnsi="仿宋" w:eastAsia="仿宋"/>
                <w:bCs/>
                <w:kern w:val="0"/>
                <w:szCs w:val="21"/>
                <w:lang w:val="en-US"/>
              </w:rPr>
            </w:pPr>
            <w:r>
              <w:rPr>
                <w:rFonts w:hint="eastAsia" w:ascii="仿宋" w:hAnsi="仿宋" w:eastAsia="仿宋"/>
                <w:bCs/>
                <w:kern w:val="0"/>
                <w:szCs w:val="21"/>
              </w:rPr>
              <w:t>1</w:t>
            </w:r>
            <w:r>
              <w:rPr>
                <w:rFonts w:hint="eastAsia" w:ascii="仿宋" w:hAnsi="仿宋" w:eastAsia="仿宋"/>
                <w:bCs/>
                <w:kern w:val="0"/>
                <w:szCs w:val="21"/>
                <w:lang w:val="en-US" w:eastAsia="zh-CN"/>
              </w:rPr>
              <w:t>1</w:t>
            </w:r>
            <w:r>
              <w:rPr>
                <w:rFonts w:hint="eastAsia" w:ascii="仿宋" w:hAnsi="仿宋" w:eastAsia="仿宋"/>
                <w:bCs/>
                <w:kern w:val="0"/>
                <w:szCs w:val="21"/>
              </w:rPr>
              <w:t>.</w:t>
            </w:r>
            <w:r>
              <w:rPr>
                <w:rFonts w:ascii="仿宋" w:hAnsi="仿宋" w:eastAsia="仿宋" w:cs="仿宋"/>
                <w:color w:val="000000"/>
                <w:kern w:val="0"/>
                <w:sz w:val="20"/>
                <w:szCs w:val="20"/>
                <w:lang w:val="en-US" w:eastAsia="zh-CN" w:bidi="ar"/>
              </w:rPr>
              <w:t>提供</w:t>
            </w:r>
            <w:r>
              <w:rPr>
                <w:rFonts w:hint="eastAsia" w:ascii="仿宋" w:hAnsi="仿宋" w:eastAsia="仿宋" w:cs="仿宋"/>
                <w:color w:val="000000"/>
                <w:kern w:val="0"/>
                <w:sz w:val="20"/>
                <w:szCs w:val="20"/>
                <w:lang w:val="en-US" w:eastAsia="zh-CN" w:bidi="ar"/>
              </w:rPr>
              <w:t>整机</w:t>
            </w:r>
            <w:r>
              <w:rPr>
                <w:rFonts w:ascii="仿宋" w:hAnsi="仿宋" w:eastAsia="仿宋" w:cs="仿宋"/>
                <w:color w:val="000000"/>
                <w:kern w:val="0"/>
                <w:sz w:val="20"/>
                <w:szCs w:val="20"/>
                <w:lang w:val="en-US" w:eastAsia="zh-CN" w:bidi="ar"/>
              </w:rPr>
              <w:t>原厂</w:t>
            </w:r>
            <w:r>
              <w:rPr>
                <w:rFonts w:hint="eastAsia" w:ascii="仿宋" w:hAnsi="仿宋" w:eastAsia="仿宋" w:cs="仿宋"/>
                <w:color w:val="000000"/>
                <w:kern w:val="0"/>
                <w:sz w:val="20"/>
                <w:szCs w:val="20"/>
                <w:lang w:val="en-US" w:eastAsia="zh-CN" w:bidi="ar"/>
              </w:rPr>
              <w:t>五年质保及上门维修服务，须通过产品官网400电话查验，供货日期需在机器生产日期三个月内。</w:t>
            </w:r>
          </w:p>
          <w:p w14:paraId="57EA482F">
            <w:pPr>
              <w:pStyle w:val="2"/>
              <w:ind w:firstLine="0" w:firstLineChars="0"/>
              <w:rPr>
                <w:rFonts w:hint="eastAsia" w:ascii="仿宋" w:hAnsi="仿宋" w:eastAsia="仿宋"/>
                <w:bCs/>
                <w:sz w:val="21"/>
                <w:szCs w:val="21"/>
                <w:lang w:eastAsia="zh-CN"/>
              </w:rPr>
            </w:pPr>
            <w:r>
              <w:rPr>
                <w:rFonts w:ascii="仿宋" w:hAnsi="仿宋" w:eastAsia="仿宋"/>
                <w:bCs/>
                <w:sz w:val="21"/>
                <w:szCs w:val="21"/>
              </w:rPr>
              <w:t>1</w:t>
            </w:r>
            <w:r>
              <w:rPr>
                <w:rFonts w:hint="eastAsia" w:ascii="仿宋" w:hAnsi="仿宋" w:eastAsia="仿宋"/>
                <w:bCs/>
                <w:sz w:val="21"/>
                <w:szCs w:val="21"/>
                <w:lang w:val="en-US" w:eastAsia="zh-CN"/>
              </w:rPr>
              <w:t>2</w:t>
            </w:r>
            <w:r>
              <w:rPr>
                <w:rFonts w:ascii="仿宋" w:hAnsi="仿宋" w:eastAsia="仿宋"/>
                <w:bCs/>
                <w:sz w:val="21"/>
                <w:szCs w:val="21"/>
              </w:rPr>
              <w:t>.</w:t>
            </w:r>
            <w:r>
              <w:rPr>
                <w:rFonts w:hint="eastAsia" w:ascii="仿宋" w:hAnsi="仿宋" w:eastAsia="仿宋"/>
                <w:bCs/>
                <w:sz w:val="21"/>
                <w:szCs w:val="21"/>
              </w:rPr>
              <w:t>预装</w:t>
            </w:r>
            <w:r>
              <w:rPr>
                <w:rFonts w:ascii="仿宋" w:hAnsi="仿宋" w:eastAsia="仿宋"/>
                <w:bCs/>
                <w:sz w:val="21"/>
                <w:szCs w:val="21"/>
              </w:rPr>
              <w:t>正版</w:t>
            </w:r>
            <w:r>
              <w:rPr>
                <w:rFonts w:hint="eastAsia" w:ascii="仿宋" w:hAnsi="仿宋" w:eastAsia="仿宋"/>
                <w:bCs/>
                <w:sz w:val="21"/>
                <w:szCs w:val="21"/>
              </w:rPr>
              <w:t>已</w:t>
            </w:r>
            <w:r>
              <w:rPr>
                <w:rFonts w:ascii="仿宋" w:hAnsi="仿宋" w:eastAsia="仿宋"/>
                <w:bCs/>
                <w:sz w:val="21"/>
                <w:szCs w:val="21"/>
              </w:rPr>
              <w:t>激活</w:t>
            </w:r>
            <w:r>
              <w:rPr>
                <w:rFonts w:hint="eastAsia" w:ascii="仿宋" w:hAnsi="仿宋" w:eastAsia="仿宋"/>
                <w:bCs/>
                <w:sz w:val="21"/>
                <w:szCs w:val="21"/>
              </w:rPr>
              <w:t>国产麒麟</w:t>
            </w:r>
            <w:r>
              <w:rPr>
                <w:rFonts w:ascii="仿宋" w:hAnsi="仿宋" w:eastAsia="仿宋"/>
                <w:bCs/>
                <w:sz w:val="21"/>
                <w:szCs w:val="21"/>
              </w:rPr>
              <w:t>操作系统</w:t>
            </w:r>
            <w:r>
              <w:rPr>
                <w:rFonts w:hint="eastAsia" w:ascii="仿宋" w:hAnsi="仿宋" w:eastAsia="仿宋"/>
                <w:bCs/>
                <w:sz w:val="21"/>
                <w:szCs w:val="21"/>
                <w:lang w:eastAsia="zh-CN"/>
              </w:rPr>
              <w:t>。</w:t>
            </w:r>
          </w:p>
          <w:p w14:paraId="257355E3">
            <w:pPr>
              <w:pStyle w:val="2"/>
              <w:ind w:firstLine="0" w:firstLineChars="0"/>
              <w:rPr>
                <w:rFonts w:hint="default" w:ascii="仿宋" w:hAnsi="仿宋" w:eastAsia="仿宋"/>
                <w:bCs/>
                <w:sz w:val="21"/>
                <w:szCs w:val="21"/>
                <w:lang w:val="en-US" w:eastAsia="zh-CN"/>
              </w:rPr>
            </w:pPr>
            <w:r>
              <w:rPr>
                <w:rFonts w:hint="eastAsia" w:ascii="仿宋" w:hAnsi="仿宋" w:eastAsia="仿宋"/>
                <w:bCs/>
                <w:sz w:val="21"/>
                <w:szCs w:val="21"/>
                <w:lang w:val="en-US" w:eastAsia="zh-CN"/>
              </w:rPr>
              <w:t>13.所报产品可在徽采商城采购。</w:t>
            </w:r>
          </w:p>
        </w:tc>
        <w:tc>
          <w:tcPr>
            <w:tcW w:w="539" w:type="dxa"/>
          </w:tcPr>
          <w:p w14:paraId="5FE2E08D">
            <w:pPr>
              <w:spacing w:line="320" w:lineRule="exact"/>
              <w:rPr>
                <w:rFonts w:ascii="仿宋" w:hAnsi="仿宋" w:eastAsia="仿宋"/>
                <w:bCs/>
                <w:szCs w:val="21"/>
              </w:rPr>
            </w:pPr>
          </w:p>
        </w:tc>
        <w:tc>
          <w:tcPr>
            <w:tcW w:w="567" w:type="dxa"/>
          </w:tcPr>
          <w:p w14:paraId="4C3D2DD1">
            <w:pPr>
              <w:spacing w:line="320" w:lineRule="exact"/>
              <w:rPr>
                <w:rFonts w:ascii="仿宋" w:hAnsi="仿宋" w:eastAsia="仿宋"/>
                <w:bCs/>
                <w:szCs w:val="21"/>
              </w:rPr>
            </w:pPr>
          </w:p>
        </w:tc>
        <w:tc>
          <w:tcPr>
            <w:tcW w:w="708" w:type="dxa"/>
          </w:tcPr>
          <w:p w14:paraId="1B312991">
            <w:pPr>
              <w:spacing w:line="320" w:lineRule="exact"/>
              <w:rPr>
                <w:rFonts w:ascii="仿宋" w:hAnsi="仿宋" w:eastAsia="仿宋"/>
                <w:bCs/>
                <w:szCs w:val="21"/>
              </w:rPr>
            </w:pPr>
          </w:p>
        </w:tc>
        <w:tc>
          <w:tcPr>
            <w:tcW w:w="1032" w:type="dxa"/>
          </w:tcPr>
          <w:p w14:paraId="304C5571">
            <w:pPr>
              <w:spacing w:line="320" w:lineRule="exact"/>
              <w:rPr>
                <w:rFonts w:ascii="仿宋" w:hAnsi="仿宋" w:eastAsia="仿宋"/>
                <w:bCs/>
                <w:szCs w:val="21"/>
              </w:rPr>
            </w:pPr>
          </w:p>
        </w:tc>
      </w:tr>
    </w:tbl>
    <w:p w14:paraId="6C78E388">
      <w:pPr>
        <w:spacing w:line="280" w:lineRule="exact"/>
        <w:ind w:firstLine="420" w:firstLineChars="200"/>
        <w:rPr>
          <w:rFonts w:ascii="仿宋" w:hAnsi="仿宋" w:eastAsia="仿宋"/>
          <w:szCs w:val="21"/>
        </w:rPr>
      </w:pPr>
    </w:p>
    <w:p w14:paraId="1FAC0696">
      <w:pPr>
        <w:spacing w:line="280" w:lineRule="exact"/>
        <w:rPr>
          <w:rFonts w:ascii="仿宋" w:hAnsi="仿宋" w:eastAsia="仿宋"/>
          <w:szCs w:val="21"/>
        </w:rPr>
      </w:pPr>
    </w:p>
    <w:p w14:paraId="2011E248">
      <w:pPr>
        <w:pStyle w:val="2"/>
        <w:ind w:firstLine="200"/>
      </w:pPr>
    </w:p>
    <w:p w14:paraId="107A12BF">
      <w:pPr>
        <w:spacing w:line="280" w:lineRule="exact"/>
        <w:rPr>
          <w:rFonts w:ascii="仿宋" w:hAnsi="仿宋" w:eastAsia="仿宋"/>
          <w:szCs w:val="21"/>
        </w:rPr>
      </w:pPr>
      <w:r>
        <w:rPr>
          <w:rFonts w:hint="eastAsia" w:ascii="仿宋" w:hAnsi="仿宋" w:eastAsia="仿宋"/>
          <w:szCs w:val="21"/>
        </w:rPr>
        <w:t xml:space="preserve">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66616881">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3F0DCE6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548"/>
    <w:rsid w:val="00136812"/>
    <w:rsid w:val="00147F41"/>
    <w:rsid w:val="001548BF"/>
    <w:rsid w:val="00162A53"/>
    <w:rsid w:val="00165886"/>
    <w:rsid w:val="00165CBE"/>
    <w:rsid w:val="00165F93"/>
    <w:rsid w:val="0017321A"/>
    <w:rsid w:val="00181744"/>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467D"/>
    <w:rsid w:val="002A7CA5"/>
    <w:rsid w:val="002B077D"/>
    <w:rsid w:val="002C5A78"/>
    <w:rsid w:val="002C78F2"/>
    <w:rsid w:val="002D3C54"/>
    <w:rsid w:val="002E5FE9"/>
    <w:rsid w:val="002F1DC9"/>
    <w:rsid w:val="002F4594"/>
    <w:rsid w:val="002F46AF"/>
    <w:rsid w:val="003035B7"/>
    <w:rsid w:val="00304DC0"/>
    <w:rsid w:val="00305A35"/>
    <w:rsid w:val="00307C82"/>
    <w:rsid w:val="0031412D"/>
    <w:rsid w:val="003231BF"/>
    <w:rsid w:val="00327050"/>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05CC"/>
    <w:rsid w:val="00544AD9"/>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97FB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0A04"/>
    <w:rsid w:val="008D74CA"/>
    <w:rsid w:val="008F3959"/>
    <w:rsid w:val="008F4405"/>
    <w:rsid w:val="00903E1D"/>
    <w:rsid w:val="00905854"/>
    <w:rsid w:val="00905A86"/>
    <w:rsid w:val="0091705B"/>
    <w:rsid w:val="00917314"/>
    <w:rsid w:val="00917684"/>
    <w:rsid w:val="00927E50"/>
    <w:rsid w:val="00932055"/>
    <w:rsid w:val="00934412"/>
    <w:rsid w:val="0094514A"/>
    <w:rsid w:val="009472A8"/>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2937"/>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67305"/>
    <w:rsid w:val="00B67A99"/>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90DA9"/>
    <w:rsid w:val="00DA4FE2"/>
    <w:rsid w:val="00DB09D0"/>
    <w:rsid w:val="00DB3885"/>
    <w:rsid w:val="00DB6548"/>
    <w:rsid w:val="00DD5B7C"/>
    <w:rsid w:val="00DD79ED"/>
    <w:rsid w:val="00DE6A5B"/>
    <w:rsid w:val="00DF2D26"/>
    <w:rsid w:val="00DF3FEC"/>
    <w:rsid w:val="00E0491B"/>
    <w:rsid w:val="00E04C87"/>
    <w:rsid w:val="00E20590"/>
    <w:rsid w:val="00E2199E"/>
    <w:rsid w:val="00E26EB1"/>
    <w:rsid w:val="00E27736"/>
    <w:rsid w:val="00E3091F"/>
    <w:rsid w:val="00E35D35"/>
    <w:rsid w:val="00E42660"/>
    <w:rsid w:val="00E44632"/>
    <w:rsid w:val="00E5252D"/>
    <w:rsid w:val="00E53B0F"/>
    <w:rsid w:val="00E56143"/>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3854"/>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1B4B"/>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3F3566"/>
    <w:rsid w:val="056B1321"/>
    <w:rsid w:val="058F7ED5"/>
    <w:rsid w:val="05A625A8"/>
    <w:rsid w:val="05B61689"/>
    <w:rsid w:val="064A2CE4"/>
    <w:rsid w:val="06A72333"/>
    <w:rsid w:val="06F66A9B"/>
    <w:rsid w:val="079C369B"/>
    <w:rsid w:val="07AF1FB4"/>
    <w:rsid w:val="07D72EEC"/>
    <w:rsid w:val="080C3738"/>
    <w:rsid w:val="081F2DB2"/>
    <w:rsid w:val="086253B7"/>
    <w:rsid w:val="086504F8"/>
    <w:rsid w:val="08AB6853"/>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287997"/>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765524"/>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AA7707"/>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3366A8"/>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8267A"/>
    <w:rsid w:val="1DF93C7B"/>
    <w:rsid w:val="1E41352B"/>
    <w:rsid w:val="1EA53CFF"/>
    <w:rsid w:val="1F186F98"/>
    <w:rsid w:val="1FCB2AEC"/>
    <w:rsid w:val="1FDF6783"/>
    <w:rsid w:val="209579C6"/>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34932"/>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7189C"/>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DC50D03"/>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BD5228"/>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830B05"/>
    <w:rsid w:val="5F8B2223"/>
    <w:rsid w:val="600A4D82"/>
    <w:rsid w:val="600E2F0E"/>
    <w:rsid w:val="600E39EB"/>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91B96"/>
    <w:rsid w:val="6DBA7B46"/>
    <w:rsid w:val="6E77495A"/>
    <w:rsid w:val="6EC800BC"/>
    <w:rsid w:val="6FB73BE7"/>
    <w:rsid w:val="6FC74F89"/>
    <w:rsid w:val="6FC82399"/>
    <w:rsid w:val="6FE93FCD"/>
    <w:rsid w:val="70120CD3"/>
    <w:rsid w:val="705B2C76"/>
    <w:rsid w:val="70CB34AB"/>
    <w:rsid w:val="70F17567"/>
    <w:rsid w:val="710A4F1D"/>
    <w:rsid w:val="71685DAD"/>
    <w:rsid w:val="718E6436"/>
    <w:rsid w:val="71F70C4C"/>
    <w:rsid w:val="725F012C"/>
    <w:rsid w:val="727A01CC"/>
    <w:rsid w:val="72FD5CB8"/>
    <w:rsid w:val="730C276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6E579F"/>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1408</Words>
  <Characters>1611</Characters>
  <Lines>12</Lines>
  <Paragraphs>3</Paragraphs>
  <TotalTime>87</TotalTime>
  <ScaleCrop>false</ScaleCrop>
  <LinksUpToDate>false</LinksUpToDate>
  <CharactersWithSpaces>1709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2024-07-17T08:16:00Z</dcterms:created>
  <dc:creator>AutoBVT</dc:creator>
  <cp:lastModifiedBy>夏峰</cp:lastModifiedBy>
  <dcterms:modified xsi:type="dcterms:W3CDTF">2026-06-24T02:12:28Z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BE76F8FFD98A4804818C32145FEEF167_13</vt:lpwstr>
  </property>
  <property fmtid="{D5CDD505-2E9C-101B-9397-08002B2CF9AE}" pid="4" name="commondata">
    <vt:lpwstr>eyJoZGlkIjoiNzljOTE0MDRlMmUyY2M3ZGQ4Nzk0OWRiOWI1OGE3ZmYifQ==</vt:lpwstr>
  </property>
  <property fmtid="{D5CDD505-2E9C-101B-9397-08002B2CF9AE}" pid="5" name="KSOTemplateDocerSaveRecord">
    <vt:lpwstr>eyJoZGlkIjoiNDAwZGY0ODQ5NDNiNjA4MjU2NjBlODhlYjcyN2FiMTEiLCJ1c2VySWQiOiI1Nzc4MjA4NzUifQ==</vt:lpwstr>
  </property>
</Properties>
</file>