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D44C4">
      <w:pPr>
        <w:tabs>
          <w:tab w:val="left" w:pos="420"/>
        </w:tabs>
        <w:spacing w:before="360" w:beforeLines="150" w:line="1700" w:lineRule="exact"/>
        <w:jc w:val="center"/>
        <w:outlineLvl w:val="9"/>
        <w:rPr>
          <w:rFonts w:hint="eastAsia" w:ascii="宋体" w:hAnsi="宋体"/>
          <w:b/>
          <w:bCs/>
          <w:sz w:val="52"/>
          <w:szCs w:val="52"/>
          <w:lang w:val="en-US" w:eastAsia="zh-CN"/>
        </w:rPr>
      </w:pPr>
      <w:bookmarkStart w:id="0" w:name="_Toc8208"/>
    </w:p>
    <w:p w14:paraId="37755510">
      <w:pPr>
        <w:tabs>
          <w:tab w:val="left" w:pos="420"/>
        </w:tabs>
        <w:spacing w:before="360" w:beforeLines="150" w:line="1700" w:lineRule="exact"/>
        <w:jc w:val="center"/>
        <w:outlineLvl w:val="0"/>
        <w:rPr>
          <w:rFonts w:ascii="宋体" w:hAnsi="宋体"/>
          <w:b/>
          <w:bCs/>
          <w:sz w:val="52"/>
          <w:szCs w:val="52"/>
        </w:rPr>
      </w:pPr>
      <w:bookmarkStart w:id="1" w:name="_Toc30811"/>
      <w:bookmarkStart w:id="2" w:name="_Toc8615"/>
      <w:bookmarkStart w:id="3" w:name="_Toc31867"/>
      <w:r>
        <w:rPr>
          <w:rFonts w:hint="eastAsia" w:ascii="宋体" w:hAnsi="宋体"/>
          <w:b/>
          <w:bCs/>
          <w:sz w:val="52"/>
          <w:szCs w:val="52"/>
          <w:lang w:val="en-US" w:eastAsia="zh-CN"/>
        </w:rPr>
        <w:t>采购</w:t>
      </w:r>
      <w:r>
        <w:rPr>
          <w:rFonts w:hint="eastAsia" w:ascii="宋体" w:hAnsi="宋体"/>
          <w:b/>
          <w:bCs/>
          <w:sz w:val="52"/>
          <w:szCs w:val="52"/>
        </w:rPr>
        <w:t>文件</w:t>
      </w:r>
      <w:bookmarkEnd w:id="0"/>
      <w:bookmarkEnd w:id="1"/>
      <w:bookmarkEnd w:id="2"/>
      <w:bookmarkEnd w:id="3"/>
    </w:p>
    <w:p w14:paraId="6C20C7E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b/>
          <w:bCs/>
          <w:sz w:val="28"/>
          <w:szCs w:val="24"/>
        </w:rPr>
      </w:pPr>
    </w:p>
    <w:p w14:paraId="62DEB27E">
      <w:pPr>
        <w:pStyle w:val="2"/>
        <w:ind w:firstLine="0"/>
        <w:rPr>
          <w:rFonts w:ascii="仿宋_GB2312" w:eastAsia="仿宋_GB2312"/>
          <w:sz w:val="28"/>
          <w:szCs w:val="28"/>
        </w:rPr>
      </w:pPr>
    </w:p>
    <w:p w14:paraId="22F6BBBF">
      <w:pPr>
        <w:tabs>
          <w:tab w:val="left" w:pos="315"/>
          <w:tab w:val="left" w:pos="8820"/>
        </w:tabs>
        <w:spacing w:before="240" w:beforeLines="100" w:after="120" w:afterLines="50" w:line="500" w:lineRule="exact"/>
        <w:ind w:right="267" w:rightChars="127"/>
        <w:jc w:val="center"/>
        <w:rPr>
          <w:rFonts w:ascii="仿宋_GB2312" w:eastAsia="仿宋_GB2312"/>
          <w:sz w:val="44"/>
        </w:rPr>
      </w:pPr>
    </w:p>
    <w:p w14:paraId="007A65B2">
      <w:pPr>
        <w:tabs>
          <w:tab w:val="left" w:pos="2410"/>
        </w:tabs>
        <w:autoSpaceDE w:val="0"/>
        <w:autoSpaceDN w:val="0"/>
        <w:adjustRightInd w:val="0"/>
        <w:snapToGrid w:val="0"/>
        <w:spacing w:line="360" w:lineRule="auto"/>
        <w:jc w:val="left"/>
        <w:rPr>
          <w:rFonts w:ascii="宋体" w:hAnsi="DotumChe" w:cs="宋体"/>
          <w:b/>
          <w:spacing w:val="20"/>
          <w:kern w:val="0"/>
          <w:sz w:val="32"/>
          <w:szCs w:val="32"/>
        </w:rPr>
      </w:pPr>
    </w:p>
    <w:p w14:paraId="23948FE1">
      <w:pPr>
        <w:pStyle w:val="2"/>
      </w:pPr>
    </w:p>
    <w:p w14:paraId="58833DF4">
      <w:pPr>
        <w:tabs>
          <w:tab w:val="left" w:pos="2410"/>
        </w:tabs>
        <w:autoSpaceDE w:val="0"/>
        <w:autoSpaceDN w:val="0"/>
        <w:adjustRightInd w:val="0"/>
        <w:snapToGrid w:val="0"/>
        <w:spacing w:line="600" w:lineRule="exact"/>
        <w:ind w:left="1050" w:leftChars="500"/>
        <w:jc w:val="left"/>
        <w:rPr>
          <w:rFonts w:hint="eastAsia" w:ascii="宋体" w:hAnsi="DotumChe" w:cs="宋体"/>
          <w:b/>
          <w:spacing w:val="11"/>
          <w:kern w:val="0"/>
          <w:sz w:val="28"/>
          <w:szCs w:val="28"/>
        </w:rPr>
      </w:pPr>
    </w:p>
    <w:p w14:paraId="612034D9">
      <w:pPr>
        <w:tabs>
          <w:tab w:val="left" w:pos="2410"/>
        </w:tabs>
        <w:autoSpaceDE w:val="0"/>
        <w:autoSpaceDN w:val="0"/>
        <w:adjustRightInd w:val="0"/>
        <w:snapToGrid w:val="0"/>
        <w:spacing w:line="600" w:lineRule="exact"/>
        <w:ind w:left="1050" w:leftChars="500"/>
        <w:jc w:val="left"/>
        <w:rPr>
          <w:rFonts w:hint="eastAsia" w:ascii="宋体" w:hAnsi="DotumChe" w:cs="宋体"/>
          <w:b/>
          <w:spacing w:val="11"/>
          <w:kern w:val="0"/>
          <w:sz w:val="28"/>
          <w:szCs w:val="28"/>
        </w:rPr>
      </w:pPr>
    </w:p>
    <w:p w14:paraId="31D868EC">
      <w:pPr>
        <w:tabs>
          <w:tab w:val="left" w:pos="2410"/>
        </w:tabs>
        <w:autoSpaceDE w:val="0"/>
        <w:autoSpaceDN w:val="0"/>
        <w:adjustRightInd w:val="0"/>
        <w:snapToGrid w:val="0"/>
        <w:spacing w:line="600" w:lineRule="exact"/>
        <w:jc w:val="left"/>
        <w:rPr>
          <w:rFonts w:hint="eastAsia" w:ascii="宋体" w:hAnsi="DotumChe" w:cs="宋体"/>
          <w:b/>
          <w:spacing w:val="11"/>
          <w:kern w:val="0"/>
          <w:sz w:val="28"/>
          <w:szCs w:val="28"/>
        </w:rPr>
      </w:pPr>
    </w:p>
    <w:p w14:paraId="5DE7C41F">
      <w:pPr>
        <w:spacing w:line="240" w:lineRule="auto"/>
        <w:ind w:right="0" w:firstLine="909" w:firstLineChars="300"/>
        <w:jc w:val="both"/>
        <w:outlineLvl w:val="0"/>
        <w:rPr>
          <w:rFonts w:hint="default" w:ascii="宋体" w:hAnsi="DotumChe" w:cs="宋体"/>
          <w:b/>
          <w:spacing w:val="11"/>
          <w:kern w:val="0"/>
          <w:sz w:val="28"/>
          <w:szCs w:val="28"/>
          <w:lang w:val="en-US"/>
        </w:rPr>
      </w:pPr>
      <w:bookmarkStart w:id="4" w:name="_Toc1193"/>
      <w:bookmarkStart w:id="5" w:name="_Toc30799"/>
      <w:bookmarkStart w:id="6" w:name="_Toc22119"/>
      <w:bookmarkStart w:id="7" w:name="_Toc28301"/>
      <w:r>
        <w:rPr>
          <w:rFonts w:hint="eastAsia" w:ascii="宋体" w:hAnsi="DotumChe" w:cs="宋体"/>
          <w:b/>
          <w:spacing w:val="11"/>
          <w:kern w:val="0"/>
          <w:sz w:val="28"/>
          <w:szCs w:val="28"/>
        </w:rPr>
        <w:t>项目名称：</w:t>
      </w:r>
      <w:bookmarkEnd w:id="4"/>
      <w:bookmarkEnd w:id="5"/>
      <w:r>
        <w:rPr>
          <w:rFonts w:hint="eastAsia" w:ascii="仿宋" w:hAnsi="仿宋" w:eastAsia="仿宋" w:cs="仿宋_GB2312"/>
          <w:b/>
          <w:bCs/>
          <w:color w:val="auto"/>
          <w:sz w:val="28"/>
          <w:szCs w:val="28"/>
          <w:lang w:val="en-US" w:eastAsia="zh-CN" w:bidi="ar-SA"/>
        </w:rPr>
        <w:t>六安市中医院</w:t>
      </w:r>
      <w:bookmarkEnd w:id="6"/>
      <w:bookmarkEnd w:id="7"/>
    </w:p>
    <w:p w14:paraId="55EB5AB9">
      <w:pPr>
        <w:spacing w:line="240" w:lineRule="auto"/>
        <w:ind w:right="0" w:firstLine="909" w:firstLineChars="300"/>
        <w:jc w:val="both"/>
        <w:outlineLvl w:val="0"/>
        <w:rPr>
          <w:rFonts w:hint="default" w:ascii="宋体" w:hAnsi="DotumChe" w:eastAsia="宋体" w:cs="宋体"/>
          <w:b/>
          <w:spacing w:val="11"/>
          <w:kern w:val="0"/>
          <w:sz w:val="28"/>
          <w:szCs w:val="28"/>
          <w:lang w:val="en-US" w:eastAsia="zh-CN"/>
        </w:rPr>
      </w:pPr>
      <w:bookmarkStart w:id="8" w:name="_Toc14274"/>
      <w:bookmarkStart w:id="9" w:name="_Toc11454"/>
      <w:bookmarkStart w:id="10" w:name="_Toc25370"/>
      <w:r>
        <w:rPr>
          <w:rFonts w:hint="eastAsia" w:ascii="宋体" w:hAnsi="DotumChe" w:cs="宋体"/>
          <w:b/>
          <w:spacing w:val="11"/>
          <w:kern w:val="0"/>
          <w:sz w:val="28"/>
          <w:szCs w:val="28"/>
        </w:rPr>
        <w:t>项目编号：</w:t>
      </w:r>
      <w:bookmarkEnd w:id="8"/>
      <w:bookmarkEnd w:id="9"/>
      <w:r>
        <w:rPr>
          <w:rFonts w:hint="eastAsia" w:ascii="宋体" w:hAnsi="DotumChe" w:cs="宋体"/>
          <w:b/>
          <w:spacing w:val="11"/>
          <w:kern w:val="0"/>
          <w:sz w:val="28"/>
          <w:szCs w:val="28"/>
        </w:rPr>
        <w:t>LASZYY－HQ2025031</w:t>
      </w:r>
      <w:bookmarkEnd w:id="10"/>
    </w:p>
    <w:p w14:paraId="4D8D59E9">
      <w:pPr>
        <w:tabs>
          <w:tab w:val="left" w:pos="2410"/>
        </w:tabs>
        <w:autoSpaceDE w:val="0"/>
        <w:autoSpaceDN w:val="0"/>
        <w:adjustRightInd w:val="0"/>
        <w:snapToGrid w:val="0"/>
        <w:spacing w:line="600" w:lineRule="exact"/>
        <w:ind w:firstLine="909" w:firstLineChars="300"/>
        <w:jc w:val="left"/>
        <w:outlineLvl w:val="0"/>
        <w:rPr>
          <w:rFonts w:hint="eastAsia" w:ascii="宋体" w:hAnsi="宋体" w:cs="宋体"/>
          <w:b/>
          <w:spacing w:val="20"/>
          <w:kern w:val="0"/>
          <w:sz w:val="28"/>
          <w:szCs w:val="28"/>
        </w:rPr>
      </w:pPr>
      <w:bookmarkStart w:id="11" w:name="_Toc21975"/>
      <w:bookmarkStart w:id="12" w:name="_Toc4349"/>
      <w:bookmarkStart w:id="13" w:name="_Toc24556"/>
      <w:bookmarkStart w:id="14" w:name="_Toc13543"/>
      <w:r>
        <w:rPr>
          <w:rFonts w:hint="eastAsia" w:ascii="宋体" w:hAnsi="DotumChe" w:cs="宋体"/>
          <w:b/>
          <w:spacing w:val="11"/>
          <w:kern w:val="0"/>
          <w:sz w:val="28"/>
          <w:szCs w:val="28"/>
        </w:rPr>
        <w:t>采 购 人：</w:t>
      </w:r>
      <w:r>
        <w:rPr>
          <w:rFonts w:hint="eastAsia" w:ascii="宋体" w:hAnsi="宋体" w:cs="宋体"/>
          <w:b/>
          <w:spacing w:val="20"/>
          <w:kern w:val="0"/>
          <w:sz w:val="28"/>
          <w:szCs w:val="28"/>
        </w:rPr>
        <w:t>六安市中医院</w:t>
      </w:r>
      <w:bookmarkEnd w:id="11"/>
      <w:bookmarkEnd w:id="12"/>
      <w:bookmarkEnd w:id="13"/>
      <w:r>
        <w:rPr>
          <w:rFonts w:hint="eastAsia" w:ascii="宋体" w:hAnsi="宋体" w:cs="宋体"/>
          <w:b/>
          <w:spacing w:val="20"/>
          <w:kern w:val="0"/>
          <w:sz w:val="28"/>
          <w:szCs w:val="28"/>
        </w:rPr>
        <w:t>开水</w:t>
      </w:r>
      <w:r>
        <w:rPr>
          <w:rFonts w:hint="eastAsia" w:ascii="宋体" w:hAnsi="宋体" w:cs="宋体"/>
          <w:b/>
          <w:spacing w:val="20"/>
          <w:kern w:val="0"/>
          <w:sz w:val="28"/>
          <w:szCs w:val="28"/>
          <w:lang w:val="en-US" w:eastAsia="zh-CN"/>
        </w:rPr>
        <w:t>器</w:t>
      </w:r>
      <w:r>
        <w:rPr>
          <w:rFonts w:hint="eastAsia" w:ascii="宋体" w:hAnsi="宋体" w:cs="宋体"/>
          <w:b/>
          <w:spacing w:val="20"/>
          <w:kern w:val="0"/>
          <w:sz w:val="28"/>
          <w:szCs w:val="28"/>
        </w:rPr>
        <w:t>维修</w:t>
      </w:r>
      <w:r>
        <w:rPr>
          <w:rFonts w:hint="eastAsia" w:ascii="宋体" w:hAnsi="宋体" w:cs="宋体"/>
          <w:b/>
          <w:spacing w:val="20"/>
          <w:kern w:val="0"/>
          <w:sz w:val="28"/>
          <w:szCs w:val="28"/>
          <w:lang w:val="en-US" w:eastAsia="zh-CN"/>
        </w:rPr>
        <w:t>服务</w:t>
      </w:r>
      <w:r>
        <w:rPr>
          <w:rFonts w:hint="eastAsia" w:ascii="宋体" w:hAnsi="宋体" w:cs="宋体"/>
          <w:b/>
          <w:spacing w:val="20"/>
          <w:kern w:val="0"/>
          <w:sz w:val="28"/>
          <w:szCs w:val="28"/>
        </w:rPr>
        <w:t>项目</w:t>
      </w:r>
      <w:bookmarkEnd w:id="14"/>
    </w:p>
    <w:p w14:paraId="7444CCBA">
      <w:pPr>
        <w:tabs>
          <w:tab w:val="left" w:pos="2410"/>
        </w:tabs>
        <w:autoSpaceDE w:val="0"/>
        <w:autoSpaceDN w:val="0"/>
        <w:adjustRightInd w:val="0"/>
        <w:snapToGrid w:val="0"/>
        <w:spacing w:line="600" w:lineRule="exact"/>
        <w:ind w:firstLine="909" w:firstLineChars="300"/>
        <w:jc w:val="left"/>
        <w:outlineLvl w:val="0"/>
        <w:rPr>
          <w:rFonts w:ascii="宋体" w:hAnsi="DotumChe" w:cs="宋体"/>
          <w:b/>
          <w:spacing w:val="11"/>
          <w:kern w:val="0"/>
          <w:sz w:val="28"/>
          <w:szCs w:val="28"/>
        </w:rPr>
      </w:pPr>
      <w:bookmarkStart w:id="15" w:name="_Toc11668"/>
      <w:bookmarkStart w:id="16" w:name="_Toc3296"/>
      <w:r>
        <w:rPr>
          <w:rFonts w:hint="eastAsia" w:ascii="宋体" w:hAnsi="DotumChe" w:cs="宋体"/>
          <w:b/>
          <w:spacing w:val="11"/>
          <w:kern w:val="0"/>
          <w:sz w:val="28"/>
          <w:szCs w:val="28"/>
        </w:rPr>
        <w:t>采购时间：</w:t>
      </w:r>
      <w:r>
        <w:rPr>
          <w:rFonts w:hint="eastAsia" w:ascii="宋体" w:hAnsi="宋体" w:cs="宋体"/>
          <w:b/>
          <w:spacing w:val="20"/>
          <w:kern w:val="0"/>
          <w:sz w:val="28"/>
          <w:szCs w:val="28"/>
          <w:lang w:val="en-US" w:eastAsia="zh-CN"/>
        </w:rPr>
        <w:t>2025年7月</w:t>
      </w:r>
      <w:bookmarkEnd w:id="15"/>
      <w:bookmarkEnd w:id="16"/>
      <w:r>
        <w:rPr>
          <w:rFonts w:ascii="宋体" w:hAnsi="DotumChe" w:cs="宋体"/>
          <w:b/>
          <w:spacing w:val="11"/>
          <w:kern w:val="0"/>
          <w:sz w:val="28"/>
          <w:szCs w:val="28"/>
        </w:rPr>
        <w:t xml:space="preserve"> </w:t>
      </w:r>
    </w:p>
    <w:p w14:paraId="2CF8A9B5">
      <w:pPr>
        <w:pStyle w:val="6"/>
        <w:rPr>
          <w:rFonts w:hint="eastAsia"/>
          <w:lang w:eastAsia="zh-CN"/>
        </w:rPr>
      </w:pPr>
    </w:p>
    <w:p w14:paraId="55DB3E95">
      <w:pPr>
        <w:spacing w:before="0" w:beforeLines="0" w:after="0" w:afterLines="0" w:line="240" w:lineRule="auto"/>
        <w:ind w:left="0" w:leftChars="0" w:right="0" w:rightChars="0" w:firstLine="0" w:firstLineChars="0"/>
        <w:jc w:val="both"/>
        <w:rPr>
          <w:rFonts w:ascii="宋体" w:hAnsi="宋体" w:eastAsia="宋体" w:cs="Times New Roman"/>
          <w:kern w:val="2"/>
          <w:sz w:val="28"/>
          <w:szCs w:val="28"/>
          <w:lang w:val="en-US" w:eastAsia="zh-CN" w:bidi="ar-SA"/>
        </w:rPr>
      </w:pPr>
    </w:p>
    <w:p w14:paraId="75452629">
      <w:pPr>
        <w:spacing w:before="0" w:beforeLines="0" w:after="0" w:afterLines="0" w:line="240" w:lineRule="auto"/>
        <w:ind w:left="0" w:leftChars="0" w:right="0" w:rightChars="0" w:firstLine="0" w:firstLineChars="0"/>
        <w:jc w:val="both"/>
        <w:rPr>
          <w:rFonts w:ascii="宋体" w:hAnsi="宋体" w:eastAsia="宋体" w:cs="Times New Roman"/>
          <w:kern w:val="2"/>
          <w:sz w:val="28"/>
          <w:szCs w:val="28"/>
          <w:lang w:val="en-US" w:eastAsia="zh-CN" w:bidi="ar-SA"/>
        </w:rPr>
      </w:pPr>
    </w:p>
    <w:p w14:paraId="04C47E2E">
      <w:pPr>
        <w:pStyle w:val="2"/>
        <w:rPr>
          <w:rFonts w:ascii="宋体" w:hAnsi="宋体" w:eastAsia="宋体" w:cs="Times New Roman"/>
          <w:kern w:val="2"/>
          <w:sz w:val="28"/>
          <w:szCs w:val="28"/>
          <w:lang w:val="en-US" w:eastAsia="zh-CN" w:bidi="ar-SA"/>
        </w:rPr>
      </w:pPr>
    </w:p>
    <w:p w14:paraId="59A77223">
      <w:pPr>
        <w:pStyle w:val="2"/>
        <w:rPr>
          <w:rFonts w:ascii="宋体" w:hAnsi="宋体" w:eastAsia="宋体" w:cs="Times New Roman"/>
          <w:kern w:val="2"/>
          <w:sz w:val="28"/>
          <w:szCs w:val="28"/>
          <w:lang w:val="en-US" w:eastAsia="zh-CN" w:bidi="ar-SA"/>
        </w:rPr>
      </w:pPr>
    </w:p>
    <w:p w14:paraId="00FF1872">
      <w:pPr>
        <w:pStyle w:val="2"/>
        <w:rPr>
          <w:rFonts w:ascii="宋体" w:hAnsi="宋体" w:eastAsia="宋体" w:cs="Times New Roman"/>
          <w:kern w:val="2"/>
          <w:sz w:val="28"/>
          <w:szCs w:val="28"/>
          <w:lang w:val="en-US" w:eastAsia="zh-CN" w:bidi="ar-SA"/>
        </w:rPr>
      </w:pPr>
    </w:p>
    <w:p w14:paraId="066E73D9">
      <w:pPr>
        <w:pStyle w:val="2"/>
        <w:rPr>
          <w:rFonts w:ascii="宋体" w:hAnsi="宋体" w:eastAsia="宋体" w:cs="Times New Roman"/>
          <w:kern w:val="2"/>
          <w:sz w:val="28"/>
          <w:szCs w:val="28"/>
          <w:lang w:val="en-US" w:eastAsia="zh-CN" w:bidi="ar-SA"/>
        </w:rPr>
      </w:pPr>
    </w:p>
    <w:sdt>
      <w:sdtPr>
        <w:rPr>
          <w:rFonts w:ascii="宋体" w:hAnsi="宋体" w:eastAsia="宋体" w:cs="Times New Roman"/>
          <w:kern w:val="2"/>
          <w:sz w:val="21"/>
          <w:szCs w:val="24"/>
          <w:lang w:val="en-US" w:eastAsia="zh-CN" w:bidi="ar-SA"/>
        </w:rPr>
        <w:id w:val="147475558"/>
        <w15:color w:val="DBDBDB"/>
        <w:docPartObj>
          <w:docPartGallery w:val="Table of Contents"/>
          <w:docPartUnique/>
        </w:docPartObj>
      </w:sdtPr>
      <w:sdtEndPr>
        <w:rPr>
          <w:rFonts w:hint="eastAsia" w:ascii="仿宋" w:hAnsi="仿宋" w:eastAsia="仿宋" w:cs="仿宋"/>
          <w:bCs/>
          <w:spacing w:val="11"/>
          <w:kern w:val="0"/>
          <w:sz w:val="28"/>
          <w:szCs w:val="28"/>
          <w:lang w:val="en-US" w:eastAsia="zh-CN" w:bidi="ar-SA"/>
        </w:rPr>
      </w:sdtEndPr>
      <w:sdtContent>
        <w:p w14:paraId="19EC2AD4">
          <w:pPr>
            <w:spacing w:before="0" w:beforeLines="0" w:after="0" w:afterLines="0" w:line="240" w:lineRule="auto"/>
            <w:ind w:left="0" w:leftChars="0" w:right="0" w:rightChars="0" w:firstLine="0" w:firstLineChars="0"/>
            <w:jc w:val="center"/>
          </w:pPr>
          <w:r>
            <w:rPr>
              <w:rFonts w:hint="eastAsia" w:ascii="仿宋" w:hAnsi="仿宋" w:eastAsia="仿宋" w:cs="仿宋"/>
              <w:b/>
              <w:bCs/>
              <w:sz w:val="28"/>
              <w:szCs w:val="28"/>
            </w:rPr>
            <w:t>目录</w:t>
          </w:r>
        </w:p>
        <w:p w14:paraId="337783C2">
          <w:pPr>
            <w:pStyle w:val="14"/>
            <w:tabs>
              <w:tab w:val="right" w:leader="dot" w:pos="9746"/>
            </w:tabs>
            <w:spacing w:line="360" w:lineRule="auto"/>
            <w:rPr>
              <w:rFonts w:hint="eastAsia" w:ascii="仿宋" w:hAnsi="仿宋" w:eastAsia="仿宋" w:cs="仿宋"/>
              <w:sz w:val="28"/>
              <w:szCs w:val="28"/>
            </w:rPr>
          </w:pPr>
          <w:r>
            <w:rPr>
              <w:rFonts w:hint="eastAsia" w:ascii="仿宋" w:hAnsi="仿宋" w:eastAsia="仿宋" w:cs="仿宋"/>
              <w:b/>
              <w:bCs/>
              <w:spacing w:val="11"/>
              <w:kern w:val="0"/>
              <w:sz w:val="28"/>
              <w:szCs w:val="28"/>
              <w:lang w:val="en-US" w:eastAsia="zh-CN" w:bidi="ar-SA"/>
            </w:rPr>
            <w:fldChar w:fldCharType="begin"/>
          </w:r>
          <w:r>
            <w:rPr>
              <w:rFonts w:hint="eastAsia" w:ascii="仿宋" w:hAnsi="仿宋" w:eastAsia="仿宋" w:cs="仿宋"/>
              <w:b/>
              <w:bCs/>
              <w:spacing w:val="11"/>
              <w:kern w:val="0"/>
              <w:sz w:val="28"/>
              <w:szCs w:val="28"/>
              <w:lang w:val="en-US" w:eastAsia="zh-CN" w:bidi="ar-SA"/>
            </w:rPr>
            <w:instrText xml:space="preserve">TOC \o "1-2" \h \u </w:instrText>
          </w:r>
          <w:r>
            <w:rPr>
              <w:rFonts w:hint="eastAsia" w:ascii="仿宋" w:hAnsi="仿宋" w:eastAsia="仿宋" w:cs="仿宋"/>
              <w:b/>
              <w:bCs/>
              <w:spacing w:val="11"/>
              <w:kern w:val="0"/>
              <w:sz w:val="28"/>
              <w:szCs w:val="28"/>
              <w:lang w:val="en-US" w:eastAsia="zh-CN" w:bidi="ar-SA"/>
            </w:rPr>
            <w:fldChar w:fldCharType="separate"/>
          </w:r>
        </w:p>
        <w:p w14:paraId="4CF9E887">
          <w:pPr>
            <w:pStyle w:val="14"/>
            <w:tabs>
              <w:tab w:val="right" w:leader="dot" w:pos="9746"/>
            </w:tabs>
            <w:spacing w:line="360" w:lineRule="auto"/>
            <w:rPr>
              <w:rFonts w:hint="eastAsia" w:ascii="仿宋" w:hAnsi="仿宋" w:eastAsia="仿宋" w:cs="仿宋"/>
              <w:sz w:val="28"/>
              <w:szCs w:val="28"/>
            </w:rPr>
          </w:pPr>
          <w:r>
            <w:rPr>
              <w:rFonts w:hint="eastAsia" w:ascii="仿宋" w:hAnsi="仿宋" w:eastAsia="仿宋" w:cs="仿宋"/>
              <w:bCs/>
              <w:spacing w:val="11"/>
              <w:kern w:val="0"/>
              <w:sz w:val="28"/>
              <w:szCs w:val="28"/>
              <w:lang w:val="en-US" w:eastAsia="zh-CN" w:bidi="ar-SA"/>
            </w:rPr>
            <w:fldChar w:fldCharType="begin"/>
          </w:r>
          <w:r>
            <w:rPr>
              <w:rFonts w:hint="eastAsia" w:ascii="仿宋" w:hAnsi="仿宋" w:eastAsia="仿宋" w:cs="仿宋"/>
              <w:bCs/>
              <w:spacing w:val="11"/>
              <w:kern w:val="0"/>
              <w:sz w:val="28"/>
              <w:szCs w:val="28"/>
              <w:lang w:val="en-US" w:eastAsia="zh-CN" w:bidi="ar-SA"/>
            </w:rPr>
            <w:instrText xml:space="preserve"> HYPERLINK \l _Toc17412 </w:instrText>
          </w:r>
          <w:r>
            <w:rPr>
              <w:rFonts w:hint="eastAsia" w:ascii="仿宋" w:hAnsi="仿宋" w:eastAsia="仿宋" w:cs="仿宋"/>
              <w:bCs/>
              <w:spacing w:val="11"/>
              <w:kern w:val="0"/>
              <w:sz w:val="28"/>
              <w:szCs w:val="28"/>
              <w:lang w:val="en-US" w:eastAsia="zh-CN" w:bidi="ar-SA"/>
            </w:rPr>
            <w:fldChar w:fldCharType="separate"/>
          </w:r>
          <w:r>
            <w:rPr>
              <w:rFonts w:hint="eastAsia" w:ascii="仿宋" w:hAnsi="仿宋" w:eastAsia="仿宋" w:cs="仿宋"/>
              <w:bCs/>
              <w:sz w:val="28"/>
              <w:szCs w:val="28"/>
            </w:rPr>
            <w:t>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_Toc17412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bCs/>
              <w:spacing w:val="11"/>
              <w:kern w:val="0"/>
              <w:sz w:val="28"/>
              <w:szCs w:val="28"/>
              <w:lang w:val="en-US" w:eastAsia="zh-CN" w:bidi="ar-SA"/>
            </w:rPr>
            <w:fldChar w:fldCharType="end"/>
          </w:r>
        </w:p>
        <w:p w14:paraId="7EF32BED">
          <w:pPr>
            <w:pStyle w:val="14"/>
            <w:tabs>
              <w:tab w:val="right" w:leader="dot" w:pos="9746"/>
            </w:tabs>
            <w:spacing w:line="360" w:lineRule="auto"/>
            <w:rPr>
              <w:rFonts w:hint="eastAsia" w:ascii="仿宋" w:hAnsi="仿宋" w:eastAsia="仿宋" w:cs="仿宋"/>
              <w:sz w:val="28"/>
              <w:szCs w:val="28"/>
            </w:rPr>
          </w:pPr>
          <w:r>
            <w:rPr>
              <w:rFonts w:hint="eastAsia" w:ascii="仿宋" w:hAnsi="仿宋" w:eastAsia="仿宋" w:cs="仿宋"/>
              <w:bCs/>
              <w:spacing w:val="11"/>
              <w:kern w:val="0"/>
              <w:sz w:val="28"/>
              <w:szCs w:val="28"/>
              <w:lang w:val="en-US" w:eastAsia="zh-CN" w:bidi="ar-SA"/>
            </w:rPr>
            <w:fldChar w:fldCharType="begin"/>
          </w:r>
          <w:r>
            <w:rPr>
              <w:rFonts w:hint="eastAsia" w:ascii="仿宋" w:hAnsi="仿宋" w:eastAsia="仿宋" w:cs="仿宋"/>
              <w:bCs/>
              <w:spacing w:val="11"/>
              <w:kern w:val="0"/>
              <w:sz w:val="28"/>
              <w:szCs w:val="28"/>
              <w:lang w:val="en-US" w:eastAsia="zh-CN" w:bidi="ar-SA"/>
            </w:rPr>
            <w:instrText xml:space="preserve"> HYPERLINK \l _Toc22726 </w:instrText>
          </w:r>
          <w:r>
            <w:rPr>
              <w:rFonts w:hint="eastAsia" w:ascii="仿宋" w:hAnsi="仿宋" w:eastAsia="仿宋" w:cs="仿宋"/>
              <w:bCs/>
              <w:spacing w:val="11"/>
              <w:kern w:val="0"/>
              <w:sz w:val="28"/>
              <w:szCs w:val="28"/>
              <w:lang w:val="en-US" w:eastAsia="zh-CN" w:bidi="ar-SA"/>
            </w:rPr>
            <w:fldChar w:fldCharType="separate"/>
          </w:r>
          <w:r>
            <w:rPr>
              <w:rFonts w:hint="eastAsia" w:ascii="仿宋" w:hAnsi="仿宋" w:eastAsia="仿宋" w:cs="仿宋"/>
              <w:bCs/>
              <w:sz w:val="28"/>
              <w:szCs w:val="28"/>
            </w:rPr>
            <w:t>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_Toc22726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bCs/>
              <w:spacing w:val="11"/>
              <w:kern w:val="0"/>
              <w:sz w:val="28"/>
              <w:szCs w:val="28"/>
              <w:lang w:val="en-US" w:eastAsia="zh-CN" w:bidi="ar-SA"/>
            </w:rPr>
            <w:fldChar w:fldCharType="end"/>
          </w:r>
        </w:p>
        <w:p w14:paraId="7C69B7CD">
          <w:pPr>
            <w:pStyle w:val="15"/>
            <w:tabs>
              <w:tab w:val="right" w:leader="dot" w:pos="9746"/>
            </w:tabs>
            <w:spacing w:line="360" w:lineRule="auto"/>
            <w:rPr>
              <w:rFonts w:hint="eastAsia" w:ascii="仿宋" w:hAnsi="仿宋" w:eastAsia="仿宋" w:cs="仿宋"/>
              <w:sz w:val="28"/>
              <w:szCs w:val="28"/>
            </w:rPr>
          </w:pPr>
          <w:r>
            <w:rPr>
              <w:rFonts w:hint="eastAsia" w:ascii="仿宋" w:hAnsi="仿宋" w:eastAsia="仿宋" w:cs="仿宋"/>
              <w:bCs/>
              <w:spacing w:val="11"/>
              <w:kern w:val="0"/>
              <w:sz w:val="28"/>
              <w:szCs w:val="28"/>
              <w:lang w:val="en-US" w:eastAsia="zh-CN" w:bidi="ar-SA"/>
            </w:rPr>
            <w:fldChar w:fldCharType="begin"/>
          </w:r>
          <w:r>
            <w:rPr>
              <w:rFonts w:hint="eastAsia" w:ascii="仿宋" w:hAnsi="仿宋" w:eastAsia="仿宋" w:cs="仿宋"/>
              <w:bCs/>
              <w:spacing w:val="11"/>
              <w:kern w:val="0"/>
              <w:sz w:val="28"/>
              <w:szCs w:val="28"/>
              <w:lang w:val="en-US" w:eastAsia="zh-CN" w:bidi="ar-SA"/>
            </w:rPr>
            <w:instrText xml:space="preserve"> HYPERLINK \l _Toc20060 </w:instrText>
          </w:r>
          <w:r>
            <w:rPr>
              <w:rFonts w:hint="eastAsia" w:ascii="仿宋" w:hAnsi="仿宋" w:eastAsia="仿宋" w:cs="仿宋"/>
              <w:bCs/>
              <w:spacing w:val="11"/>
              <w:kern w:val="0"/>
              <w:sz w:val="28"/>
              <w:szCs w:val="28"/>
              <w:lang w:val="en-US" w:eastAsia="zh-CN" w:bidi="ar-SA"/>
            </w:rPr>
            <w:fldChar w:fldCharType="separate"/>
          </w:r>
          <w:r>
            <w:rPr>
              <w:rFonts w:hint="eastAsia" w:ascii="仿宋" w:hAnsi="仿宋" w:eastAsia="仿宋" w:cs="仿宋"/>
              <w:bCs/>
              <w:sz w:val="28"/>
              <w:szCs w:val="28"/>
            </w:rPr>
            <w:t>一、项目服务内容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_Toc20060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bCs/>
              <w:spacing w:val="11"/>
              <w:kern w:val="0"/>
              <w:sz w:val="28"/>
              <w:szCs w:val="28"/>
              <w:lang w:val="en-US" w:eastAsia="zh-CN" w:bidi="ar-SA"/>
            </w:rPr>
            <w:fldChar w:fldCharType="end"/>
          </w:r>
        </w:p>
        <w:p w14:paraId="18E36E9A">
          <w:pPr>
            <w:pStyle w:val="15"/>
            <w:tabs>
              <w:tab w:val="right" w:leader="dot" w:pos="9746"/>
            </w:tabs>
            <w:spacing w:line="360" w:lineRule="auto"/>
            <w:rPr>
              <w:rFonts w:hint="eastAsia" w:ascii="仿宋" w:hAnsi="仿宋" w:eastAsia="仿宋" w:cs="仿宋"/>
              <w:sz w:val="28"/>
              <w:szCs w:val="28"/>
            </w:rPr>
          </w:pPr>
          <w:r>
            <w:rPr>
              <w:rFonts w:hint="eastAsia" w:ascii="仿宋" w:hAnsi="仿宋" w:eastAsia="仿宋" w:cs="仿宋"/>
              <w:bCs/>
              <w:spacing w:val="11"/>
              <w:kern w:val="0"/>
              <w:sz w:val="28"/>
              <w:szCs w:val="28"/>
              <w:lang w:val="en-US" w:eastAsia="zh-CN" w:bidi="ar-SA"/>
            </w:rPr>
            <w:fldChar w:fldCharType="begin"/>
          </w:r>
          <w:r>
            <w:rPr>
              <w:rFonts w:hint="eastAsia" w:ascii="仿宋" w:hAnsi="仿宋" w:eastAsia="仿宋" w:cs="仿宋"/>
              <w:bCs/>
              <w:spacing w:val="11"/>
              <w:kern w:val="0"/>
              <w:sz w:val="28"/>
              <w:szCs w:val="28"/>
              <w:lang w:val="en-US" w:eastAsia="zh-CN" w:bidi="ar-SA"/>
            </w:rPr>
            <w:instrText xml:space="preserve"> HYPERLINK \l _Toc8948 </w:instrText>
          </w:r>
          <w:r>
            <w:rPr>
              <w:rFonts w:hint="eastAsia" w:ascii="仿宋" w:hAnsi="仿宋" w:eastAsia="仿宋" w:cs="仿宋"/>
              <w:bCs/>
              <w:spacing w:val="11"/>
              <w:kern w:val="0"/>
              <w:sz w:val="28"/>
              <w:szCs w:val="28"/>
              <w:lang w:val="en-US" w:eastAsia="zh-CN" w:bidi="ar-SA"/>
            </w:rPr>
            <w:fldChar w:fldCharType="separate"/>
          </w:r>
          <w:r>
            <w:rPr>
              <w:rFonts w:hint="eastAsia" w:ascii="仿宋" w:hAnsi="仿宋" w:eastAsia="仿宋" w:cs="仿宋"/>
              <w:bCs/>
              <w:spacing w:val="-4"/>
              <w:sz w:val="28"/>
              <w:szCs w:val="28"/>
              <w:highlight w:val="none"/>
            </w:rPr>
            <w:t>二、报价要求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_Toc8948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bCs/>
              <w:spacing w:val="11"/>
              <w:kern w:val="0"/>
              <w:sz w:val="28"/>
              <w:szCs w:val="28"/>
              <w:lang w:val="en-US" w:eastAsia="zh-CN" w:bidi="ar-SA"/>
            </w:rPr>
            <w:fldChar w:fldCharType="end"/>
          </w:r>
        </w:p>
        <w:p w14:paraId="1A7C9267">
          <w:pPr>
            <w:pStyle w:val="15"/>
            <w:tabs>
              <w:tab w:val="right" w:leader="dot" w:pos="9746"/>
            </w:tabs>
            <w:spacing w:line="360" w:lineRule="auto"/>
            <w:rPr>
              <w:rFonts w:hint="eastAsia" w:ascii="仿宋" w:hAnsi="仿宋" w:eastAsia="仿宋" w:cs="仿宋"/>
              <w:sz w:val="28"/>
              <w:szCs w:val="28"/>
            </w:rPr>
          </w:pPr>
          <w:r>
            <w:rPr>
              <w:rFonts w:hint="eastAsia" w:ascii="仿宋" w:hAnsi="仿宋" w:eastAsia="仿宋" w:cs="仿宋"/>
              <w:bCs/>
              <w:spacing w:val="11"/>
              <w:kern w:val="0"/>
              <w:sz w:val="28"/>
              <w:szCs w:val="28"/>
              <w:lang w:val="en-US" w:eastAsia="zh-CN" w:bidi="ar-SA"/>
            </w:rPr>
            <w:fldChar w:fldCharType="begin"/>
          </w:r>
          <w:r>
            <w:rPr>
              <w:rFonts w:hint="eastAsia" w:ascii="仿宋" w:hAnsi="仿宋" w:eastAsia="仿宋" w:cs="仿宋"/>
              <w:bCs/>
              <w:spacing w:val="11"/>
              <w:kern w:val="0"/>
              <w:sz w:val="28"/>
              <w:szCs w:val="28"/>
              <w:lang w:val="en-US" w:eastAsia="zh-CN" w:bidi="ar-SA"/>
            </w:rPr>
            <w:instrText xml:space="preserve"> HYPERLINK \l _Toc19218 </w:instrText>
          </w:r>
          <w:r>
            <w:rPr>
              <w:rFonts w:hint="eastAsia" w:ascii="仿宋" w:hAnsi="仿宋" w:eastAsia="仿宋" w:cs="仿宋"/>
              <w:bCs/>
              <w:spacing w:val="11"/>
              <w:kern w:val="0"/>
              <w:sz w:val="28"/>
              <w:szCs w:val="28"/>
              <w:lang w:val="en-US" w:eastAsia="zh-CN" w:bidi="ar-SA"/>
            </w:rPr>
            <w:fldChar w:fldCharType="separate"/>
          </w:r>
          <w:r>
            <w:rPr>
              <w:rFonts w:hint="eastAsia" w:ascii="仿宋" w:hAnsi="仿宋" w:eastAsia="仿宋" w:cs="仿宋"/>
              <w:bCs/>
              <w:sz w:val="28"/>
              <w:szCs w:val="28"/>
              <w:highlight w:val="none"/>
            </w:rPr>
            <w:t>三、服务年限和履</w:t>
          </w:r>
          <w:r>
            <w:rPr>
              <w:rFonts w:hint="eastAsia" w:ascii="仿宋" w:hAnsi="仿宋" w:eastAsia="仿宋" w:cs="仿宋"/>
              <w:bCs/>
              <w:sz w:val="28"/>
              <w:szCs w:val="28"/>
              <w:highlight w:val="none"/>
              <w:lang w:val="en-US" w:eastAsia="zh-CN"/>
            </w:rPr>
            <w:t>约</w:t>
          </w:r>
          <w:r>
            <w:rPr>
              <w:rFonts w:hint="eastAsia" w:ascii="仿宋" w:hAnsi="仿宋" w:eastAsia="仿宋" w:cs="仿宋"/>
              <w:bCs/>
              <w:sz w:val="28"/>
              <w:szCs w:val="28"/>
              <w:highlight w:val="none"/>
            </w:rPr>
            <w:t>保证金</w:t>
          </w:r>
          <w:r>
            <w:rPr>
              <w:rFonts w:hint="eastAsia" w:ascii="仿宋" w:hAnsi="仿宋" w:eastAsia="仿宋" w:cs="仿宋"/>
              <w:sz w:val="28"/>
              <w:szCs w:val="28"/>
            </w:rPr>
            <w:tab/>
          </w:r>
          <w:r>
            <w:rPr>
              <w:rFonts w:hint="eastAsia" w:ascii="仿宋" w:hAnsi="仿宋" w:eastAsia="仿宋" w:cs="仿宋"/>
              <w:sz w:val="28"/>
              <w:szCs w:val="28"/>
              <w:lang w:val="en-US" w:eastAsia="zh-CN"/>
            </w:rPr>
            <w:t>4</w:t>
          </w:r>
          <w:r>
            <w:rPr>
              <w:rFonts w:hint="eastAsia" w:ascii="仿宋" w:hAnsi="仿宋" w:eastAsia="仿宋" w:cs="仿宋"/>
              <w:bCs/>
              <w:spacing w:val="11"/>
              <w:kern w:val="0"/>
              <w:sz w:val="28"/>
              <w:szCs w:val="28"/>
              <w:lang w:val="en-US" w:eastAsia="zh-CN" w:bidi="ar-SA"/>
            </w:rPr>
            <w:fldChar w:fldCharType="end"/>
          </w:r>
        </w:p>
        <w:p w14:paraId="69DFE608">
          <w:pPr>
            <w:pStyle w:val="15"/>
            <w:tabs>
              <w:tab w:val="right" w:leader="dot" w:pos="9746"/>
            </w:tabs>
            <w:spacing w:line="360" w:lineRule="auto"/>
            <w:rPr>
              <w:rFonts w:hint="eastAsia" w:ascii="仿宋" w:hAnsi="仿宋" w:eastAsia="仿宋" w:cs="仿宋"/>
              <w:sz w:val="28"/>
              <w:szCs w:val="28"/>
            </w:rPr>
          </w:pPr>
          <w:r>
            <w:rPr>
              <w:rFonts w:hint="eastAsia" w:ascii="仿宋" w:hAnsi="仿宋" w:eastAsia="仿宋" w:cs="仿宋"/>
              <w:bCs/>
              <w:spacing w:val="11"/>
              <w:kern w:val="0"/>
              <w:sz w:val="28"/>
              <w:szCs w:val="28"/>
              <w:lang w:val="en-US" w:eastAsia="zh-CN" w:bidi="ar-SA"/>
            </w:rPr>
            <w:fldChar w:fldCharType="begin"/>
          </w:r>
          <w:r>
            <w:rPr>
              <w:rFonts w:hint="eastAsia" w:ascii="仿宋" w:hAnsi="仿宋" w:eastAsia="仿宋" w:cs="仿宋"/>
              <w:bCs/>
              <w:spacing w:val="11"/>
              <w:kern w:val="0"/>
              <w:sz w:val="28"/>
              <w:szCs w:val="28"/>
              <w:lang w:val="en-US" w:eastAsia="zh-CN" w:bidi="ar-SA"/>
            </w:rPr>
            <w:instrText xml:space="preserve"> HYPERLINK \l _Toc20278 </w:instrText>
          </w:r>
          <w:r>
            <w:rPr>
              <w:rFonts w:hint="eastAsia" w:ascii="仿宋" w:hAnsi="仿宋" w:eastAsia="仿宋" w:cs="仿宋"/>
              <w:bCs/>
              <w:spacing w:val="11"/>
              <w:kern w:val="0"/>
              <w:sz w:val="28"/>
              <w:szCs w:val="28"/>
              <w:lang w:val="en-US" w:eastAsia="zh-CN" w:bidi="ar-SA"/>
            </w:rPr>
            <w:fldChar w:fldCharType="separate"/>
          </w:r>
          <w:r>
            <w:rPr>
              <w:rFonts w:hint="eastAsia" w:ascii="仿宋" w:hAnsi="仿宋" w:eastAsia="仿宋" w:cs="仿宋"/>
              <w:bCs/>
              <w:spacing w:val="-4"/>
              <w:sz w:val="28"/>
              <w:szCs w:val="28"/>
              <w:highlight w:val="none"/>
              <w:lang w:val="en-US" w:eastAsia="zh-CN"/>
            </w:rPr>
            <w:t>四、质保期</w:t>
          </w:r>
          <w:r>
            <w:rPr>
              <w:rFonts w:hint="eastAsia" w:ascii="仿宋" w:hAnsi="仿宋" w:eastAsia="仿宋" w:cs="仿宋"/>
              <w:sz w:val="28"/>
              <w:szCs w:val="28"/>
            </w:rPr>
            <w:tab/>
          </w:r>
          <w:r>
            <w:rPr>
              <w:rFonts w:hint="eastAsia" w:ascii="仿宋" w:hAnsi="仿宋" w:eastAsia="仿宋" w:cs="仿宋"/>
              <w:sz w:val="28"/>
              <w:szCs w:val="28"/>
              <w:lang w:val="en-US" w:eastAsia="zh-CN"/>
            </w:rPr>
            <w:t>4</w:t>
          </w:r>
          <w:r>
            <w:rPr>
              <w:rFonts w:hint="eastAsia" w:ascii="仿宋" w:hAnsi="仿宋" w:eastAsia="仿宋" w:cs="仿宋"/>
              <w:bCs/>
              <w:spacing w:val="11"/>
              <w:kern w:val="0"/>
              <w:sz w:val="28"/>
              <w:szCs w:val="28"/>
              <w:lang w:val="en-US" w:eastAsia="zh-CN" w:bidi="ar-SA"/>
            </w:rPr>
            <w:fldChar w:fldCharType="end"/>
          </w:r>
        </w:p>
        <w:p w14:paraId="41EA2E78">
          <w:pPr>
            <w:pStyle w:val="15"/>
            <w:tabs>
              <w:tab w:val="right" w:leader="dot" w:pos="9746"/>
            </w:tabs>
            <w:spacing w:line="360" w:lineRule="auto"/>
            <w:rPr>
              <w:rFonts w:hint="eastAsia" w:ascii="仿宋" w:hAnsi="仿宋" w:eastAsia="仿宋" w:cs="仿宋"/>
              <w:sz w:val="28"/>
              <w:szCs w:val="28"/>
            </w:rPr>
          </w:pPr>
          <w:r>
            <w:rPr>
              <w:rFonts w:hint="eastAsia" w:ascii="仿宋" w:hAnsi="仿宋" w:eastAsia="仿宋" w:cs="仿宋"/>
              <w:bCs/>
              <w:spacing w:val="11"/>
              <w:kern w:val="0"/>
              <w:sz w:val="28"/>
              <w:szCs w:val="28"/>
              <w:lang w:val="en-US" w:eastAsia="zh-CN" w:bidi="ar-SA"/>
            </w:rPr>
            <w:fldChar w:fldCharType="begin"/>
          </w:r>
          <w:r>
            <w:rPr>
              <w:rFonts w:hint="eastAsia" w:ascii="仿宋" w:hAnsi="仿宋" w:eastAsia="仿宋" w:cs="仿宋"/>
              <w:bCs/>
              <w:spacing w:val="11"/>
              <w:kern w:val="0"/>
              <w:sz w:val="28"/>
              <w:szCs w:val="28"/>
              <w:lang w:val="en-US" w:eastAsia="zh-CN" w:bidi="ar-SA"/>
            </w:rPr>
            <w:instrText xml:space="preserve"> HYPERLINK \l _Toc17088 </w:instrText>
          </w:r>
          <w:r>
            <w:rPr>
              <w:rFonts w:hint="eastAsia" w:ascii="仿宋" w:hAnsi="仿宋" w:eastAsia="仿宋" w:cs="仿宋"/>
              <w:bCs/>
              <w:spacing w:val="11"/>
              <w:kern w:val="0"/>
              <w:sz w:val="28"/>
              <w:szCs w:val="28"/>
              <w:lang w:val="en-US" w:eastAsia="zh-CN" w:bidi="ar-SA"/>
            </w:rPr>
            <w:fldChar w:fldCharType="separate"/>
          </w:r>
          <w:r>
            <w:rPr>
              <w:rFonts w:hint="eastAsia" w:ascii="仿宋" w:hAnsi="仿宋" w:eastAsia="仿宋" w:cs="仿宋"/>
              <w:bCs/>
              <w:spacing w:val="-4"/>
              <w:sz w:val="28"/>
              <w:szCs w:val="28"/>
              <w:highlight w:val="none"/>
              <w:lang w:val="en-US" w:eastAsia="zh-CN"/>
            </w:rPr>
            <w:t>五</w:t>
          </w:r>
          <w:r>
            <w:rPr>
              <w:rFonts w:hint="eastAsia" w:ascii="仿宋" w:hAnsi="仿宋" w:eastAsia="仿宋" w:cs="仿宋"/>
              <w:bCs/>
              <w:spacing w:val="-4"/>
              <w:sz w:val="28"/>
              <w:szCs w:val="28"/>
              <w:highlight w:val="none"/>
            </w:rPr>
            <w:t>、维修主、配件材料清单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_Toc17088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pacing w:val="11"/>
              <w:kern w:val="0"/>
              <w:sz w:val="28"/>
              <w:szCs w:val="28"/>
              <w:lang w:val="en-US" w:eastAsia="zh-CN" w:bidi="ar-SA"/>
            </w:rPr>
            <w:fldChar w:fldCharType="end"/>
          </w:r>
        </w:p>
        <w:p w14:paraId="32C3D00A">
          <w:pPr>
            <w:pStyle w:val="15"/>
            <w:tabs>
              <w:tab w:val="right" w:leader="dot" w:pos="9746"/>
            </w:tabs>
            <w:spacing w:line="360" w:lineRule="auto"/>
            <w:rPr>
              <w:rFonts w:hint="eastAsia" w:ascii="仿宋" w:hAnsi="仿宋" w:eastAsia="仿宋" w:cs="仿宋"/>
              <w:sz w:val="28"/>
              <w:szCs w:val="28"/>
            </w:rPr>
          </w:pPr>
          <w:r>
            <w:rPr>
              <w:rFonts w:hint="eastAsia" w:ascii="仿宋" w:hAnsi="仿宋" w:eastAsia="仿宋" w:cs="仿宋"/>
              <w:bCs/>
              <w:spacing w:val="11"/>
              <w:kern w:val="0"/>
              <w:sz w:val="28"/>
              <w:szCs w:val="28"/>
              <w:lang w:val="en-US" w:eastAsia="zh-CN" w:bidi="ar-SA"/>
            </w:rPr>
            <w:fldChar w:fldCharType="begin"/>
          </w:r>
          <w:r>
            <w:rPr>
              <w:rFonts w:hint="eastAsia" w:ascii="仿宋" w:hAnsi="仿宋" w:eastAsia="仿宋" w:cs="仿宋"/>
              <w:bCs/>
              <w:spacing w:val="11"/>
              <w:kern w:val="0"/>
              <w:sz w:val="28"/>
              <w:szCs w:val="28"/>
              <w:lang w:val="en-US" w:eastAsia="zh-CN" w:bidi="ar-SA"/>
            </w:rPr>
            <w:instrText xml:space="preserve"> HYPERLINK \l _Toc18420 </w:instrText>
          </w:r>
          <w:r>
            <w:rPr>
              <w:rFonts w:hint="eastAsia" w:ascii="仿宋" w:hAnsi="仿宋" w:eastAsia="仿宋" w:cs="仿宋"/>
              <w:bCs/>
              <w:spacing w:val="11"/>
              <w:kern w:val="0"/>
              <w:sz w:val="28"/>
              <w:szCs w:val="28"/>
              <w:lang w:val="en-US" w:eastAsia="zh-CN" w:bidi="ar-SA"/>
            </w:rPr>
            <w:fldChar w:fldCharType="separate"/>
          </w:r>
          <w:r>
            <w:rPr>
              <w:rFonts w:hint="eastAsia" w:ascii="仿宋" w:hAnsi="仿宋" w:eastAsia="仿宋" w:cs="仿宋"/>
              <w:bCs/>
              <w:spacing w:val="-4"/>
              <w:sz w:val="28"/>
              <w:szCs w:val="28"/>
              <w:highlight w:val="none"/>
              <w:lang w:val="en-US" w:eastAsia="zh-CN"/>
            </w:rPr>
            <w:t>六</w:t>
          </w:r>
          <w:r>
            <w:rPr>
              <w:rFonts w:hint="eastAsia" w:ascii="仿宋" w:hAnsi="仿宋" w:eastAsia="仿宋" w:cs="仿宋"/>
              <w:bCs/>
              <w:spacing w:val="-4"/>
              <w:sz w:val="28"/>
              <w:szCs w:val="28"/>
              <w:highlight w:val="none"/>
            </w:rPr>
            <w:t>、维修要求</w:t>
          </w:r>
          <w:r>
            <w:rPr>
              <w:rFonts w:hint="eastAsia" w:ascii="仿宋" w:hAnsi="仿宋" w:eastAsia="仿宋" w:cs="仿宋"/>
              <w:sz w:val="28"/>
              <w:szCs w:val="28"/>
            </w:rPr>
            <w:tab/>
          </w:r>
          <w:r>
            <w:rPr>
              <w:rFonts w:hint="eastAsia" w:ascii="仿宋" w:hAnsi="仿宋" w:eastAsia="仿宋" w:cs="仿宋"/>
              <w:sz w:val="28"/>
              <w:szCs w:val="28"/>
              <w:lang w:val="en-US" w:eastAsia="zh-CN"/>
            </w:rPr>
            <w:t>6</w:t>
          </w:r>
          <w:r>
            <w:rPr>
              <w:rFonts w:hint="eastAsia" w:ascii="仿宋" w:hAnsi="仿宋" w:eastAsia="仿宋" w:cs="仿宋"/>
              <w:bCs/>
              <w:spacing w:val="11"/>
              <w:kern w:val="0"/>
              <w:sz w:val="28"/>
              <w:szCs w:val="28"/>
              <w:lang w:val="en-US" w:eastAsia="zh-CN" w:bidi="ar-SA"/>
            </w:rPr>
            <w:fldChar w:fldCharType="end"/>
          </w:r>
        </w:p>
        <w:p w14:paraId="3B040A4E">
          <w:pPr>
            <w:pStyle w:val="15"/>
            <w:tabs>
              <w:tab w:val="right" w:leader="dot" w:pos="9746"/>
            </w:tabs>
            <w:spacing w:line="360" w:lineRule="auto"/>
            <w:rPr>
              <w:rFonts w:hint="eastAsia" w:ascii="仿宋" w:hAnsi="仿宋" w:eastAsia="仿宋" w:cs="仿宋"/>
              <w:sz w:val="28"/>
              <w:szCs w:val="28"/>
            </w:rPr>
          </w:pPr>
          <w:r>
            <w:rPr>
              <w:rFonts w:hint="eastAsia" w:ascii="仿宋" w:hAnsi="仿宋" w:eastAsia="仿宋" w:cs="仿宋"/>
              <w:bCs/>
              <w:spacing w:val="11"/>
              <w:kern w:val="0"/>
              <w:sz w:val="28"/>
              <w:szCs w:val="28"/>
              <w:lang w:val="en-US" w:eastAsia="zh-CN" w:bidi="ar-SA"/>
            </w:rPr>
            <w:fldChar w:fldCharType="begin"/>
          </w:r>
          <w:r>
            <w:rPr>
              <w:rFonts w:hint="eastAsia" w:ascii="仿宋" w:hAnsi="仿宋" w:eastAsia="仿宋" w:cs="仿宋"/>
              <w:bCs/>
              <w:spacing w:val="11"/>
              <w:kern w:val="0"/>
              <w:sz w:val="28"/>
              <w:szCs w:val="28"/>
              <w:lang w:val="en-US" w:eastAsia="zh-CN" w:bidi="ar-SA"/>
            </w:rPr>
            <w:instrText xml:space="preserve"> HYPERLINK \l _Toc14798 </w:instrText>
          </w:r>
          <w:r>
            <w:rPr>
              <w:rFonts w:hint="eastAsia" w:ascii="仿宋" w:hAnsi="仿宋" w:eastAsia="仿宋" w:cs="仿宋"/>
              <w:bCs/>
              <w:spacing w:val="11"/>
              <w:kern w:val="0"/>
              <w:sz w:val="28"/>
              <w:szCs w:val="28"/>
              <w:lang w:val="en-US" w:eastAsia="zh-CN" w:bidi="ar-SA"/>
            </w:rPr>
            <w:fldChar w:fldCharType="separate"/>
          </w:r>
          <w:r>
            <w:rPr>
              <w:rFonts w:hint="eastAsia" w:ascii="仿宋" w:hAnsi="仿宋" w:eastAsia="仿宋" w:cs="仿宋"/>
              <w:bCs/>
              <w:spacing w:val="-4"/>
              <w:sz w:val="28"/>
              <w:szCs w:val="28"/>
              <w:highlight w:val="none"/>
              <w:lang w:val="en-US" w:eastAsia="zh-CN"/>
            </w:rPr>
            <w:t>七、付款方式</w:t>
          </w:r>
          <w:r>
            <w:rPr>
              <w:rFonts w:hint="eastAsia" w:ascii="仿宋" w:hAnsi="仿宋" w:eastAsia="仿宋" w:cs="仿宋"/>
              <w:sz w:val="28"/>
              <w:szCs w:val="28"/>
            </w:rPr>
            <w:tab/>
          </w:r>
          <w:r>
            <w:rPr>
              <w:rFonts w:hint="eastAsia" w:ascii="仿宋" w:hAnsi="仿宋" w:eastAsia="仿宋" w:cs="仿宋"/>
              <w:sz w:val="28"/>
              <w:szCs w:val="28"/>
              <w:lang w:val="en-US" w:eastAsia="zh-CN"/>
            </w:rPr>
            <w:t>6</w:t>
          </w:r>
          <w:r>
            <w:rPr>
              <w:rFonts w:hint="eastAsia" w:ascii="仿宋" w:hAnsi="仿宋" w:eastAsia="仿宋" w:cs="仿宋"/>
              <w:bCs/>
              <w:spacing w:val="11"/>
              <w:kern w:val="0"/>
              <w:sz w:val="28"/>
              <w:szCs w:val="28"/>
              <w:lang w:val="en-US" w:eastAsia="zh-CN" w:bidi="ar-SA"/>
            </w:rPr>
            <w:fldChar w:fldCharType="end"/>
          </w:r>
        </w:p>
        <w:p w14:paraId="24BC6674">
          <w:pPr>
            <w:pStyle w:val="15"/>
            <w:tabs>
              <w:tab w:val="right" w:leader="dot" w:pos="9746"/>
            </w:tabs>
            <w:spacing w:line="360" w:lineRule="auto"/>
            <w:rPr>
              <w:rFonts w:hint="eastAsia" w:ascii="仿宋" w:hAnsi="仿宋" w:eastAsia="仿宋" w:cs="仿宋"/>
              <w:sz w:val="28"/>
              <w:szCs w:val="28"/>
            </w:rPr>
          </w:pPr>
          <w:r>
            <w:rPr>
              <w:rFonts w:hint="eastAsia" w:ascii="仿宋" w:hAnsi="仿宋" w:eastAsia="仿宋" w:cs="仿宋"/>
              <w:bCs/>
              <w:spacing w:val="11"/>
              <w:kern w:val="0"/>
              <w:sz w:val="28"/>
              <w:szCs w:val="28"/>
              <w:lang w:val="en-US" w:eastAsia="zh-CN" w:bidi="ar-SA"/>
            </w:rPr>
            <w:fldChar w:fldCharType="begin"/>
          </w:r>
          <w:r>
            <w:rPr>
              <w:rFonts w:hint="eastAsia" w:ascii="仿宋" w:hAnsi="仿宋" w:eastAsia="仿宋" w:cs="仿宋"/>
              <w:bCs/>
              <w:spacing w:val="11"/>
              <w:kern w:val="0"/>
              <w:sz w:val="28"/>
              <w:szCs w:val="28"/>
              <w:lang w:val="en-US" w:eastAsia="zh-CN" w:bidi="ar-SA"/>
            </w:rPr>
            <w:instrText xml:space="preserve"> HYPERLINK \l _Toc15632 </w:instrText>
          </w:r>
          <w:r>
            <w:rPr>
              <w:rFonts w:hint="eastAsia" w:ascii="仿宋" w:hAnsi="仿宋" w:eastAsia="仿宋" w:cs="仿宋"/>
              <w:bCs/>
              <w:spacing w:val="11"/>
              <w:kern w:val="0"/>
              <w:sz w:val="28"/>
              <w:szCs w:val="28"/>
              <w:lang w:val="en-US" w:eastAsia="zh-CN" w:bidi="ar-SA"/>
            </w:rPr>
            <w:fldChar w:fldCharType="separate"/>
          </w:r>
          <w:r>
            <w:rPr>
              <w:rFonts w:hint="eastAsia" w:ascii="仿宋" w:hAnsi="仿宋" w:eastAsia="仿宋" w:cs="仿宋"/>
              <w:bCs/>
              <w:spacing w:val="-3"/>
              <w:sz w:val="28"/>
              <w:szCs w:val="28"/>
              <w:highlight w:val="none"/>
              <w:lang w:val="en-US" w:eastAsia="zh-CN"/>
            </w:rPr>
            <w:t>八</w:t>
          </w:r>
          <w:r>
            <w:rPr>
              <w:rFonts w:hint="eastAsia" w:ascii="仿宋" w:hAnsi="仿宋" w:eastAsia="仿宋" w:cs="仿宋"/>
              <w:bCs/>
              <w:spacing w:val="-3"/>
              <w:sz w:val="28"/>
              <w:szCs w:val="28"/>
              <w:highlight w:val="none"/>
              <w:lang w:eastAsia="zh-CN"/>
            </w:rPr>
            <w:t>、</w:t>
          </w:r>
          <w:r>
            <w:rPr>
              <w:rFonts w:hint="eastAsia" w:ascii="仿宋" w:hAnsi="仿宋" w:eastAsia="仿宋" w:cs="仿宋"/>
              <w:bCs/>
              <w:spacing w:val="-3"/>
              <w:sz w:val="28"/>
              <w:szCs w:val="28"/>
              <w:highlight w:val="none"/>
            </w:rPr>
            <w:t>维修服务考核办法</w:t>
          </w:r>
          <w:r>
            <w:rPr>
              <w:rFonts w:hint="eastAsia" w:ascii="仿宋" w:hAnsi="仿宋" w:eastAsia="仿宋" w:cs="仿宋"/>
              <w:sz w:val="28"/>
              <w:szCs w:val="28"/>
            </w:rPr>
            <w:tab/>
          </w:r>
          <w:r>
            <w:rPr>
              <w:rFonts w:hint="eastAsia" w:ascii="仿宋" w:hAnsi="仿宋" w:eastAsia="仿宋" w:cs="仿宋"/>
              <w:sz w:val="28"/>
              <w:szCs w:val="28"/>
              <w:lang w:val="en-US" w:eastAsia="zh-CN"/>
            </w:rPr>
            <w:t>7</w:t>
          </w:r>
          <w:r>
            <w:rPr>
              <w:rFonts w:hint="eastAsia" w:ascii="仿宋" w:hAnsi="仿宋" w:eastAsia="仿宋" w:cs="仿宋"/>
              <w:bCs/>
              <w:spacing w:val="11"/>
              <w:kern w:val="0"/>
              <w:sz w:val="28"/>
              <w:szCs w:val="28"/>
              <w:lang w:val="en-US" w:eastAsia="zh-CN" w:bidi="ar-SA"/>
            </w:rPr>
            <w:fldChar w:fldCharType="end"/>
          </w:r>
        </w:p>
        <w:p w14:paraId="0394BB26">
          <w:pPr>
            <w:pStyle w:val="15"/>
            <w:tabs>
              <w:tab w:val="right" w:leader="dot" w:pos="9746"/>
            </w:tabs>
            <w:spacing w:line="360" w:lineRule="auto"/>
            <w:rPr>
              <w:rFonts w:hint="default" w:ascii="仿宋" w:hAnsi="仿宋" w:eastAsia="仿宋" w:cs="仿宋"/>
              <w:sz w:val="28"/>
              <w:szCs w:val="28"/>
              <w:lang w:val="en-US"/>
            </w:rPr>
          </w:pPr>
          <w:r>
            <w:rPr>
              <w:rFonts w:hint="eastAsia" w:ascii="仿宋" w:hAnsi="仿宋" w:eastAsia="仿宋" w:cs="仿宋"/>
              <w:bCs/>
              <w:spacing w:val="11"/>
              <w:kern w:val="0"/>
              <w:sz w:val="28"/>
              <w:szCs w:val="28"/>
              <w:lang w:val="en-US" w:eastAsia="zh-CN" w:bidi="ar-SA"/>
            </w:rPr>
            <w:fldChar w:fldCharType="begin"/>
          </w:r>
          <w:r>
            <w:rPr>
              <w:rFonts w:hint="eastAsia" w:ascii="仿宋" w:hAnsi="仿宋" w:eastAsia="仿宋" w:cs="仿宋"/>
              <w:bCs/>
              <w:spacing w:val="11"/>
              <w:kern w:val="0"/>
              <w:sz w:val="28"/>
              <w:szCs w:val="28"/>
              <w:lang w:val="en-US" w:eastAsia="zh-CN" w:bidi="ar-SA"/>
            </w:rPr>
            <w:instrText xml:space="preserve"> HYPERLINK \l _Toc20812 </w:instrText>
          </w:r>
          <w:r>
            <w:rPr>
              <w:rFonts w:hint="eastAsia" w:ascii="仿宋" w:hAnsi="仿宋" w:eastAsia="仿宋" w:cs="仿宋"/>
              <w:bCs/>
              <w:spacing w:val="11"/>
              <w:kern w:val="0"/>
              <w:sz w:val="28"/>
              <w:szCs w:val="28"/>
              <w:lang w:val="en-US" w:eastAsia="zh-CN" w:bidi="ar-SA"/>
            </w:rPr>
            <w:fldChar w:fldCharType="separate"/>
          </w:r>
          <w:r>
            <w:rPr>
              <w:rFonts w:hint="eastAsia" w:ascii="仿宋" w:hAnsi="仿宋" w:eastAsia="仿宋" w:cs="仿宋"/>
              <w:bCs/>
              <w:spacing w:val="11"/>
              <w:kern w:val="0"/>
              <w:sz w:val="28"/>
              <w:szCs w:val="28"/>
              <w:lang w:val="en-US" w:eastAsia="zh-CN" w:bidi="ar-SA"/>
            </w:rPr>
            <w:t>九</w:t>
          </w:r>
          <w:r>
            <w:rPr>
              <w:rFonts w:hint="eastAsia" w:ascii="仿宋" w:hAnsi="仿宋" w:eastAsia="仿宋" w:cs="仿宋"/>
              <w:bCs w:val="0"/>
              <w:sz w:val="28"/>
              <w:szCs w:val="28"/>
              <w:lang w:val="en-US" w:eastAsia="zh-CN"/>
            </w:rPr>
            <w:t>、响应文件格式:</w:t>
          </w:r>
          <w:r>
            <w:rPr>
              <w:rFonts w:hint="eastAsia" w:ascii="仿宋" w:hAnsi="仿宋" w:eastAsia="仿宋" w:cs="仿宋"/>
              <w:sz w:val="28"/>
              <w:szCs w:val="28"/>
            </w:rPr>
            <w:tab/>
          </w:r>
          <w:r>
            <w:rPr>
              <w:rFonts w:hint="eastAsia" w:ascii="仿宋" w:hAnsi="仿宋" w:eastAsia="仿宋" w:cs="仿宋"/>
              <w:bCs/>
              <w:spacing w:val="11"/>
              <w:kern w:val="0"/>
              <w:sz w:val="28"/>
              <w:szCs w:val="28"/>
              <w:lang w:val="en-US" w:eastAsia="zh-CN" w:bidi="ar-SA"/>
            </w:rPr>
            <w:fldChar w:fldCharType="end"/>
          </w:r>
          <w:r>
            <w:rPr>
              <w:rFonts w:hint="eastAsia" w:ascii="仿宋" w:hAnsi="仿宋" w:eastAsia="仿宋" w:cs="仿宋"/>
              <w:bCs/>
              <w:spacing w:val="11"/>
              <w:kern w:val="0"/>
              <w:sz w:val="28"/>
              <w:szCs w:val="28"/>
              <w:lang w:val="en-US" w:eastAsia="zh-CN" w:bidi="ar-SA"/>
            </w:rPr>
            <w:t>9</w:t>
          </w:r>
        </w:p>
        <w:p w14:paraId="0278EE70">
          <w:pPr>
            <w:pStyle w:val="15"/>
            <w:tabs>
              <w:tab w:val="right" w:leader="dot" w:pos="9746"/>
            </w:tabs>
            <w:spacing w:line="360" w:lineRule="auto"/>
            <w:ind w:firstLine="906" w:firstLineChars="300"/>
            <w:rPr>
              <w:rFonts w:hint="eastAsia" w:ascii="仿宋" w:hAnsi="仿宋" w:eastAsia="仿宋" w:cs="仿宋"/>
              <w:sz w:val="28"/>
              <w:szCs w:val="28"/>
            </w:rPr>
          </w:pPr>
          <w:r>
            <w:rPr>
              <w:rFonts w:hint="eastAsia" w:ascii="仿宋" w:hAnsi="仿宋" w:eastAsia="仿宋" w:cs="仿宋"/>
              <w:bCs/>
              <w:spacing w:val="11"/>
              <w:kern w:val="0"/>
              <w:sz w:val="28"/>
              <w:szCs w:val="28"/>
              <w:lang w:val="en-US" w:eastAsia="zh-CN" w:bidi="ar-SA"/>
            </w:rPr>
            <w:fldChar w:fldCharType="begin"/>
          </w:r>
          <w:r>
            <w:rPr>
              <w:rFonts w:hint="eastAsia" w:ascii="仿宋" w:hAnsi="仿宋" w:eastAsia="仿宋" w:cs="仿宋"/>
              <w:bCs/>
              <w:spacing w:val="11"/>
              <w:kern w:val="0"/>
              <w:sz w:val="28"/>
              <w:szCs w:val="28"/>
              <w:lang w:val="en-US" w:eastAsia="zh-CN" w:bidi="ar-SA"/>
            </w:rPr>
            <w:instrText xml:space="preserve"> HYPERLINK \l _Toc5971 </w:instrText>
          </w:r>
          <w:r>
            <w:rPr>
              <w:rFonts w:hint="eastAsia" w:ascii="仿宋" w:hAnsi="仿宋" w:eastAsia="仿宋" w:cs="仿宋"/>
              <w:bCs/>
              <w:spacing w:val="11"/>
              <w:kern w:val="0"/>
              <w:sz w:val="28"/>
              <w:szCs w:val="28"/>
              <w:lang w:val="en-US" w:eastAsia="zh-CN" w:bidi="ar-SA"/>
            </w:rPr>
            <w:fldChar w:fldCharType="separate"/>
          </w:r>
          <w:r>
            <w:rPr>
              <w:rFonts w:hint="eastAsia" w:ascii="仿宋" w:hAnsi="仿宋" w:eastAsia="仿宋" w:cs="仿宋"/>
              <w:bCs/>
              <w:sz w:val="28"/>
              <w:szCs w:val="28"/>
              <w:lang w:val="en-US" w:eastAsia="zh-CN" w:bidi="ar-SA"/>
            </w:rPr>
            <w:t>附件一：六安市中医院开水器维修服务项目报价单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_Toc5971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fldChar w:fldCharType="end"/>
          </w:r>
          <w:r>
            <w:rPr>
              <w:rFonts w:hint="eastAsia" w:ascii="仿宋" w:hAnsi="仿宋" w:eastAsia="仿宋" w:cs="仿宋"/>
              <w:bCs/>
              <w:spacing w:val="11"/>
              <w:kern w:val="0"/>
              <w:sz w:val="28"/>
              <w:szCs w:val="28"/>
              <w:lang w:val="en-US" w:eastAsia="zh-CN" w:bidi="ar-SA"/>
            </w:rPr>
            <w:fldChar w:fldCharType="end"/>
          </w:r>
        </w:p>
        <w:p w14:paraId="66E060B9">
          <w:pPr>
            <w:pStyle w:val="15"/>
            <w:tabs>
              <w:tab w:val="right" w:leader="dot" w:pos="9746"/>
            </w:tabs>
            <w:spacing w:line="360" w:lineRule="auto"/>
            <w:ind w:firstLine="906" w:firstLineChars="300"/>
            <w:rPr>
              <w:rFonts w:hint="eastAsia" w:ascii="仿宋" w:hAnsi="仿宋" w:eastAsia="仿宋" w:cs="仿宋"/>
              <w:sz w:val="28"/>
              <w:szCs w:val="28"/>
            </w:rPr>
          </w:pPr>
          <w:r>
            <w:rPr>
              <w:rFonts w:hint="eastAsia" w:ascii="仿宋" w:hAnsi="仿宋" w:eastAsia="仿宋" w:cs="仿宋"/>
              <w:bCs/>
              <w:spacing w:val="11"/>
              <w:kern w:val="0"/>
              <w:sz w:val="28"/>
              <w:szCs w:val="28"/>
              <w:lang w:val="en-US" w:eastAsia="zh-CN" w:bidi="ar-SA"/>
            </w:rPr>
            <w:fldChar w:fldCharType="begin"/>
          </w:r>
          <w:r>
            <w:rPr>
              <w:rFonts w:hint="eastAsia" w:ascii="仿宋" w:hAnsi="仿宋" w:eastAsia="仿宋" w:cs="仿宋"/>
              <w:bCs/>
              <w:spacing w:val="11"/>
              <w:kern w:val="0"/>
              <w:sz w:val="28"/>
              <w:szCs w:val="28"/>
              <w:lang w:val="en-US" w:eastAsia="zh-CN" w:bidi="ar-SA"/>
            </w:rPr>
            <w:instrText xml:space="preserve"> HYPERLINK \l _Toc24443 </w:instrText>
          </w:r>
          <w:r>
            <w:rPr>
              <w:rFonts w:hint="eastAsia" w:ascii="仿宋" w:hAnsi="仿宋" w:eastAsia="仿宋" w:cs="仿宋"/>
              <w:bCs/>
              <w:spacing w:val="11"/>
              <w:kern w:val="0"/>
              <w:sz w:val="28"/>
              <w:szCs w:val="28"/>
              <w:lang w:val="en-US" w:eastAsia="zh-CN" w:bidi="ar-SA"/>
            </w:rPr>
            <w:fldChar w:fldCharType="separate"/>
          </w:r>
          <w:r>
            <w:rPr>
              <w:rFonts w:hint="eastAsia" w:ascii="仿宋" w:hAnsi="仿宋" w:eastAsia="仿宋" w:cs="仿宋"/>
              <w:bCs/>
              <w:sz w:val="28"/>
              <w:szCs w:val="28"/>
              <w:lang w:val="en-US" w:eastAsia="zh-CN" w:bidi="ar-SA"/>
            </w:rPr>
            <w:t>附件二：</w:t>
          </w:r>
          <w:r>
            <w:rPr>
              <w:rFonts w:hint="eastAsia" w:ascii="仿宋" w:hAnsi="仿宋" w:eastAsia="仿宋" w:cs="仿宋"/>
              <w:bCs/>
              <w:snapToGrid w:val="0"/>
              <w:kern w:val="0"/>
              <w:sz w:val="28"/>
              <w:szCs w:val="28"/>
              <w:lang w:val="en-US" w:eastAsia="zh-CN"/>
            </w:rPr>
            <w:t>供应商基本信息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_Toc24443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bCs/>
              <w:spacing w:val="11"/>
              <w:kern w:val="0"/>
              <w:sz w:val="28"/>
              <w:szCs w:val="28"/>
              <w:lang w:val="en-US" w:eastAsia="zh-CN" w:bidi="ar-SA"/>
            </w:rPr>
            <w:fldChar w:fldCharType="end"/>
          </w:r>
        </w:p>
        <w:p w14:paraId="48E083DC">
          <w:pPr>
            <w:pStyle w:val="15"/>
            <w:tabs>
              <w:tab w:val="right" w:leader="dot" w:pos="9746"/>
            </w:tabs>
            <w:spacing w:line="360" w:lineRule="auto"/>
            <w:ind w:firstLine="906" w:firstLineChars="300"/>
            <w:rPr>
              <w:rFonts w:hint="eastAsia" w:ascii="仿宋" w:hAnsi="仿宋" w:eastAsia="仿宋" w:cs="仿宋"/>
              <w:sz w:val="28"/>
              <w:szCs w:val="28"/>
            </w:rPr>
          </w:pPr>
          <w:r>
            <w:rPr>
              <w:rFonts w:hint="eastAsia" w:ascii="仿宋" w:hAnsi="仿宋" w:eastAsia="仿宋" w:cs="仿宋"/>
              <w:bCs/>
              <w:spacing w:val="11"/>
              <w:kern w:val="0"/>
              <w:sz w:val="28"/>
              <w:szCs w:val="28"/>
              <w:lang w:val="en-US" w:eastAsia="zh-CN" w:bidi="ar-SA"/>
            </w:rPr>
            <w:fldChar w:fldCharType="begin"/>
          </w:r>
          <w:r>
            <w:rPr>
              <w:rFonts w:hint="eastAsia" w:ascii="仿宋" w:hAnsi="仿宋" w:eastAsia="仿宋" w:cs="仿宋"/>
              <w:bCs/>
              <w:spacing w:val="11"/>
              <w:kern w:val="0"/>
              <w:sz w:val="28"/>
              <w:szCs w:val="28"/>
              <w:lang w:val="en-US" w:eastAsia="zh-CN" w:bidi="ar-SA"/>
            </w:rPr>
            <w:instrText xml:space="preserve"> HYPERLINK \l _Toc4177 </w:instrText>
          </w:r>
          <w:r>
            <w:rPr>
              <w:rFonts w:hint="eastAsia" w:ascii="仿宋" w:hAnsi="仿宋" w:eastAsia="仿宋" w:cs="仿宋"/>
              <w:bCs/>
              <w:spacing w:val="11"/>
              <w:kern w:val="0"/>
              <w:sz w:val="28"/>
              <w:szCs w:val="28"/>
              <w:lang w:val="en-US" w:eastAsia="zh-CN" w:bidi="ar-SA"/>
            </w:rPr>
            <w:fldChar w:fldCharType="separate"/>
          </w:r>
          <w:r>
            <w:rPr>
              <w:rFonts w:hint="eastAsia" w:ascii="仿宋" w:hAnsi="仿宋" w:eastAsia="仿宋" w:cs="仿宋"/>
              <w:bCs/>
              <w:sz w:val="28"/>
              <w:szCs w:val="28"/>
              <w:lang w:val="en-US" w:eastAsia="zh-CN" w:bidi="ar-SA"/>
            </w:rPr>
            <w:t>附件三：</w:t>
          </w:r>
          <w:r>
            <w:rPr>
              <w:rFonts w:hint="eastAsia" w:ascii="仿宋" w:hAnsi="仿宋" w:eastAsia="仿宋" w:cs="仿宋"/>
              <w:bCs/>
              <w:snapToGrid w:val="0"/>
              <w:kern w:val="0"/>
              <w:sz w:val="28"/>
              <w:szCs w:val="28"/>
              <w:lang w:val="en-US" w:eastAsia="zh-CN"/>
            </w:rPr>
            <w:t>无重大违法记录声明函、无不良信用记录声明函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_Toc4177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r>
            <w:rPr>
              <w:rFonts w:hint="eastAsia" w:ascii="仿宋" w:hAnsi="仿宋" w:eastAsia="仿宋" w:cs="仿宋"/>
              <w:bCs/>
              <w:spacing w:val="11"/>
              <w:kern w:val="0"/>
              <w:sz w:val="28"/>
              <w:szCs w:val="28"/>
              <w:lang w:val="en-US" w:eastAsia="zh-CN" w:bidi="ar-SA"/>
            </w:rPr>
            <w:fldChar w:fldCharType="end"/>
          </w:r>
        </w:p>
        <w:p w14:paraId="2DCDF5BB">
          <w:pPr>
            <w:pStyle w:val="15"/>
            <w:tabs>
              <w:tab w:val="right" w:leader="dot" w:pos="9746"/>
            </w:tabs>
            <w:spacing w:line="360" w:lineRule="auto"/>
            <w:ind w:firstLine="906" w:firstLineChars="300"/>
            <w:rPr>
              <w:rFonts w:hint="eastAsia" w:ascii="仿宋" w:hAnsi="仿宋" w:eastAsia="仿宋" w:cs="仿宋"/>
              <w:sz w:val="28"/>
              <w:szCs w:val="28"/>
            </w:rPr>
          </w:pPr>
          <w:r>
            <w:rPr>
              <w:rFonts w:hint="eastAsia" w:ascii="仿宋" w:hAnsi="仿宋" w:eastAsia="仿宋" w:cs="仿宋"/>
              <w:bCs/>
              <w:spacing w:val="11"/>
              <w:kern w:val="0"/>
              <w:sz w:val="28"/>
              <w:szCs w:val="28"/>
              <w:lang w:val="en-US" w:eastAsia="zh-CN" w:bidi="ar-SA"/>
            </w:rPr>
            <w:fldChar w:fldCharType="begin"/>
          </w:r>
          <w:r>
            <w:rPr>
              <w:rFonts w:hint="eastAsia" w:ascii="仿宋" w:hAnsi="仿宋" w:eastAsia="仿宋" w:cs="仿宋"/>
              <w:bCs/>
              <w:spacing w:val="11"/>
              <w:kern w:val="0"/>
              <w:sz w:val="28"/>
              <w:szCs w:val="28"/>
              <w:lang w:val="en-US" w:eastAsia="zh-CN" w:bidi="ar-SA"/>
            </w:rPr>
            <w:instrText xml:space="preserve"> HYPERLINK \l _Toc21912 </w:instrText>
          </w:r>
          <w:r>
            <w:rPr>
              <w:rFonts w:hint="eastAsia" w:ascii="仿宋" w:hAnsi="仿宋" w:eastAsia="仿宋" w:cs="仿宋"/>
              <w:bCs/>
              <w:spacing w:val="11"/>
              <w:kern w:val="0"/>
              <w:sz w:val="28"/>
              <w:szCs w:val="28"/>
              <w:lang w:val="en-US" w:eastAsia="zh-CN" w:bidi="ar-SA"/>
            </w:rPr>
            <w:fldChar w:fldCharType="separate"/>
          </w:r>
          <w:r>
            <w:rPr>
              <w:rFonts w:hint="eastAsia" w:ascii="仿宋" w:hAnsi="仿宋" w:eastAsia="仿宋" w:cs="仿宋"/>
              <w:bCs/>
              <w:sz w:val="28"/>
              <w:szCs w:val="28"/>
              <w:lang w:val="en-US" w:eastAsia="zh-CN" w:bidi="ar-SA"/>
            </w:rPr>
            <w:t>附件四：</w:t>
          </w:r>
          <w:r>
            <w:rPr>
              <w:rFonts w:hint="eastAsia" w:ascii="仿宋" w:hAnsi="仿宋" w:eastAsia="仿宋" w:cs="仿宋"/>
              <w:bCs/>
              <w:snapToGrid w:val="0"/>
              <w:kern w:val="0"/>
              <w:sz w:val="28"/>
              <w:szCs w:val="28"/>
              <w:lang w:val="en-US" w:eastAsia="zh-CN"/>
            </w:rPr>
            <w:t>投标授权书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_Toc21912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r>
            <w:rPr>
              <w:rFonts w:hint="eastAsia" w:ascii="仿宋" w:hAnsi="仿宋" w:eastAsia="仿宋" w:cs="仿宋"/>
              <w:bCs/>
              <w:spacing w:val="11"/>
              <w:kern w:val="0"/>
              <w:sz w:val="28"/>
              <w:szCs w:val="28"/>
              <w:lang w:val="en-US" w:eastAsia="zh-CN" w:bidi="ar-SA"/>
            </w:rPr>
            <w:fldChar w:fldCharType="end"/>
          </w:r>
        </w:p>
        <w:p w14:paraId="198145E2">
          <w:pPr>
            <w:pStyle w:val="15"/>
            <w:tabs>
              <w:tab w:val="right" w:leader="dot" w:pos="9746"/>
            </w:tabs>
            <w:spacing w:line="360" w:lineRule="auto"/>
            <w:ind w:firstLine="906" w:firstLineChars="300"/>
            <w:rPr>
              <w:rFonts w:hint="eastAsia" w:ascii="仿宋" w:hAnsi="仿宋" w:eastAsia="仿宋" w:cs="仿宋"/>
              <w:sz w:val="28"/>
              <w:szCs w:val="28"/>
            </w:rPr>
          </w:pPr>
          <w:r>
            <w:rPr>
              <w:rFonts w:hint="eastAsia" w:ascii="仿宋" w:hAnsi="仿宋" w:eastAsia="仿宋" w:cs="仿宋"/>
              <w:bCs/>
              <w:spacing w:val="11"/>
              <w:kern w:val="0"/>
              <w:sz w:val="28"/>
              <w:szCs w:val="28"/>
              <w:lang w:val="en-US" w:eastAsia="zh-CN" w:bidi="ar-SA"/>
            </w:rPr>
            <w:fldChar w:fldCharType="begin"/>
          </w:r>
          <w:r>
            <w:rPr>
              <w:rFonts w:hint="eastAsia" w:ascii="仿宋" w:hAnsi="仿宋" w:eastAsia="仿宋" w:cs="仿宋"/>
              <w:bCs/>
              <w:spacing w:val="11"/>
              <w:kern w:val="0"/>
              <w:sz w:val="28"/>
              <w:szCs w:val="28"/>
              <w:lang w:val="en-US" w:eastAsia="zh-CN" w:bidi="ar-SA"/>
            </w:rPr>
            <w:instrText xml:space="preserve"> HYPERLINK \l _Toc10237 </w:instrText>
          </w:r>
          <w:r>
            <w:rPr>
              <w:rFonts w:hint="eastAsia" w:ascii="仿宋" w:hAnsi="仿宋" w:eastAsia="仿宋" w:cs="仿宋"/>
              <w:bCs/>
              <w:spacing w:val="11"/>
              <w:kern w:val="0"/>
              <w:sz w:val="28"/>
              <w:szCs w:val="28"/>
              <w:lang w:val="en-US" w:eastAsia="zh-CN" w:bidi="ar-SA"/>
            </w:rPr>
            <w:fldChar w:fldCharType="separate"/>
          </w:r>
          <w:r>
            <w:rPr>
              <w:rFonts w:hint="eastAsia" w:ascii="仿宋" w:hAnsi="仿宋" w:eastAsia="仿宋" w:cs="仿宋"/>
              <w:bCs/>
              <w:sz w:val="28"/>
              <w:szCs w:val="28"/>
              <w:lang w:val="en-US" w:eastAsia="zh-CN" w:bidi="ar-SA"/>
            </w:rPr>
            <w:t>附件五：</w:t>
          </w:r>
          <w:r>
            <w:rPr>
              <w:rFonts w:hint="eastAsia" w:ascii="仿宋" w:hAnsi="仿宋" w:eastAsia="仿宋" w:cs="仿宋"/>
              <w:bCs/>
              <w:snapToGrid w:val="0"/>
              <w:kern w:val="0"/>
              <w:sz w:val="28"/>
              <w:szCs w:val="28"/>
              <w:lang w:val="en-US" w:eastAsia="zh-CN"/>
            </w:rPr>
            <w:t>响应情况表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_Toc10237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6</w:t>
          </w:r>
          <w:r>
            <w:rPr>
              <w:rFonts w:hint="eastAsia" w:ascii="仿宋" w:hAnsi="仿宋" w:eastAsia="仿宋" w:cs="仿宋"/>
              <w:sz w:val="28"/>
              <w:szCs w:val="28"/>
            </w:rPr>
            <w:fldChar w:fldCharType="end"/>
          </w:r>
          <w:r>
            <w:rPr>
              <w:rFonts w:hint="eastAsia" w:ascii="仿宋" w:hAnsi="仿宋" w:eastAsia="仿宋" w:cs="仿宋"/>
              <w:bCs/>
              <w:spacing w:val="11"/>
              <w:kern w:val="0"/>
              <w:sz w:val="28"/>
              <w:szCs w:val="28"/>
              <w:lang w:val="en-US" w:eastAsia="zh-CN" w:bidi="ar-SA"/>
            </w:rPr>
            <w:fldChar w:fldCharType="end"/>
          </w:r>
        </w:p>
        <w:p w14:paraId="63703756">
          <w:pPr>
            <w:pStyle w:val="14"/>
            <w:tabs>
              <w:tab w:val="right" w:leader="dot" w:pos="9746"/>
            </w:tabs>
            <w:spacing w:line="360" w:lineRule="auto"/>
            <w:rPr>
              <w:rFonts w:hint="eastAsia" w:ascii="仿宋" w:hAnsi="仿宋" w:eastAsia="仿宋" w:cs="仿宋"/>
              <w:sz w:val="28"/>
              <w:szCs w:val="28"/>
            </w:rPr>
          </w:pPr>
        </w:p>
        <w:p w14:paraId="088FFF39">
          <w:pPr>
            <w:pStyle w:val="2"/>
            <w:spacing w:line="360" w:lineRule="auto"/>
            <w:ind w:left="0" w:leftChars="0" w:firstLine="0" w:firstLineChars="0"/>
            <w:rPr>
              <w:rFonts w:hint="eastAsia" w:ascii="仿宋" w:hAnsi="仿宋" w:eastAsia="仿宋" w:cs="仿宋"/>
              <w:bCs/>
              <w:spacing w:val="11"/>
              <w:kern w:val="0"/>
              <w:sz w:val="28"/>
              <w:szCs w:val="28"/>
              <w:lang w:val="en-US" w:eastAsia="zh-CN" w:bidi="ar-SA"/>
            </w:rPr>
          </w:pPr>
          <w:r>
            <w:rPr>
              <w:rFonts w:hint="eastAsia" w:ascii="仿宋" w:hAnsi="仿宋" w:eastAsia="仿宋" w:cs="仿宋"/>
              <w:bCs/>
              <w:spacing w:val="11"/>
              <w:kern w:val="0"/>
              <w:sz w:val="28"/>
              <w:szCs w:val="28"/>
              <w:lang w:val="en-US" w:eastAsia="zh-CN" w:bidi="ar-SA"/>
            </w:rPr>
            <w:fldChar w:fldCharType="end"/>
          </w:r>
        </w:p>
      </w:sdtContent>
    </w:sdt>
    <w:p w14:paraId="4A94EFE0">
      <w:pPr>
        <w:pStyle w:val="2"/>
        <w:ind w:left="0" w:leftChars="0" w:firstLine="0" w:firstLineChars="0"/>
        <w:rPr>
          <w:rFonts w:hint="eastAsia" w:ascii="仿宋" w:hAnsi="仿宋" w:eastAsia="仿宋" w:cs="仿宋"/>
          <w:bCs/>
          <w:spacing w:val="11"/>
          <w:kern w:val="0"/>
          <w:sz w:val="28"/>
          <w:szCs w:val="28"/>
          <w:lang w:val="en-US" w:eastAsia="zh-CN" w:bidi="ar-SA"/>
        </w:rPr>
      </w:pPr>
    </w:p>
    <w:p w14:paraId="49E81363">
      <w:pPr>
        <w:pStyle w:val="2"/>
        <w:ind w:left="0" w:leftChars="0" w:firstLine="0" w:firstLineChars="0"/>
        <w:rPr>
          <w:rFonts w:hint="eastAsia" w:ascii="仿宋" w:hAnsi="仿宋" w:eastAsia="仿宋" w:cs="仿宋"/>
          <w:b/>
          <w:bCs/>
          <w:spacing w:val="11"/>
          <w:kern w:val="0"/>
          <w:sz w:val="28"/>
          <w:szCs w:val="28"/>
          <w:lang w:val="en-US" w:eastAsia="zh-CN" w:bidi="ar-SA"/>
        </w:rPr>
      </w:pPr>
    </w:p>
    <w:p w14:paraId="1C81FE5A">
      <w:pPr>
        <w:pStyle w:val="2"/>
        <w:ind w:left="0" w:leftChars="0" w:firstLine="0" w:firstLineChars="0"/>
        <w:rPr>
          <w:rFonts w:hint="eastAsia" w:ascii="仿宋" w:hAnsi="仿宋" w:eastAsia="仿宋" w:cs="仿宋"/>
          <w:b/>
          <w:bCs/>
          <w:spacing w:val="11"/>
          <w:kern w:val="0"/>
          <w:sz w:val="28"/>
          <w:szCs w:val="28"/>
          <w:lang w:val="en-US" w:eastAsia="zh-CN" w:bidi="ar-SA"/>
        </w:rPr>
      </w:pPr>
    </w:p>
    <w:p w14:paraId="68FBCC35">
      <w:pPr>
        <w:pStyle w:val="2"/>
        <w:ind w:left="0" w:leftChars="0" w:firstLine="0" w:firstLineChars="0"/>
        <w:rPr>
          <w:rFonts w:hint="eastAsia" w:ascii="仿宋" w:hAnsi="仿宋" w:eastAsia="仿宋" w:cs="仿宋"/>
          <w:b/>
          <w:bCs/>
          <w:spacing w:val="11"/>
          <w:kern w:val="0"/>
          <w:sz w:val="28"/>
          <w:szCs w:val="28"/>
          <w:lang w:val="en-US" w:eastAsia="zh-CN" w:bidi="ar-SA"/>
        </w:rPr>
      </w:pPr>
    </w:p>
    <w:p w14:paraId="66C68694">
      <w:pPr>
        <w:pStyle w:val="2"/>
        <w:ind w:left="0" w:leftChars="0" w:firstLine="0" w:firstLineChars="0"/>
        <w:rPr>
          <w:rFonts w:hint="eastAsia" w:ascii="仿宋" w:hAnsi="仿宋" w:eastAsia="仿宋" w:cs="仿宋"/>
          <w:b/>
          <w:bCs/>
          <w:spacing w:val="11"/>
          <w:kern w:val="0"/>
          <w:sz w:val="28"/>
          <w:szCs w:val="28"/>
          <w:lang w:val="en-US" w:eastAsia="zh-CN" w:bidi="ar-SA"/>
        </w:rPr>
      </w:pPr>
    </w:p>
    <w:p w14:paraId="0F91CB28">
      <w:pPr>
        <w:pStyle w:val="2"/>
        <w:ind w:left="0" w:leftChars="0" w:firstLine="0" w:firstLineChars="0"/>
        <w:rPr>
          <w:rFonts w:hint="eastAsia" w:ascii="仿宋" w:hAnsi="仿宋" w:eastAsia="仿宋" w:cs="仿宋"/>
          <w:b/>
          <w:bCs/>
          <w:spacing w:val="11"/>
          <w:kern w:val="0"/>
          <w:sz w:val="28"/>
          <w:szCs w:val="28"/>
          <w:lang w:val="en-US" w:eastAsia="zh-CN" w:bidi="ar-SA"/>
        </w:rPr>
      </w:pPr>
    </w:p>
    <w:p w14:paraId="35B4EE7B">
      <w:pPr>
        <w:spacing w:before="156" w:beforeLines="50"/>
        <w:jc w:val="center"/>
        <w:outlineLvl w:val="0"/>
        <w:rPr>
          <w:rFonts w:hint="default" w:eastAsia="宋体"/>
          <w:color w:val="auto"/>
          <w:sz w:val="30"/>
          <w:szCs w:val="30"/>
          <w:lang w:val="en-US" w:eastAsia="zh-CN"/>
        </w:rPr>
      </w:pPr>
      <w:bookmarkStart w:id="17" w:name="_Toc27827"/>
      <w:bookmarkStart w:id="18" w:name="_Toc17412"/>
      <w:bookmarkStart w:id="19" w:name="_Toc25881"/>
      <w:bookmarkStart w:id="20" w:name="_Toc11820"/>
      <w:r>
        <w:rPr>
          <w:rFonts w:hint="eastAsia"/>
          <w:b/>
          <w:bCs/>
          <w:color w:val="auto"/>
          <w:sz w:val="30"/>
          <w:szCs w:val="30"/>
        </w:rPr>
        <w:t>采购公告</w:t>
      </w:r>
      <w:bookmarkEnd w:id="17"/>
      <w:bookmarkEnd w:id="18"/>
      <w:bookmarkEnd w:id="19"/>
      <w:bookmarkEnd w:id="20"/>
    </w:p>
    <w:p w14:paraId="41144742">
      <w:pPr>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根据&lt;&lt;中华人民共和国政府采购法&gt;&gt;等相关规定,</w:t>
      </w:r>
      <w:r>
        <w:rPr>
          <w:rFonts w:hint="eastAsia" w:ascii="仿宋" w:hAnsi="仿宋" w:eastAsia="仿宋" w:cs="仿宋_GB2312"/>
          <w:color w:val="auto"/>
          <w:sz w:val="28"/>
          <w:szCs w:val="28"/>
          <w:lang w:val="en-US" w:eastAsia="zh-CN"/>
        </w:rPr>
        <w:t>对六安市中医院开水器维修服务项目进</w:t>
      </w:r>
      <w:r>
        <w:rPr>
          <w:rFonts w:hint="eastAsia" w:ascii="仿宋" w:hAnsi="仿宋" w:eastAsia="仿宋" w:cs="仿宋_GB2312"/>
          <w:color w:val="auto"/>
          <w:sz w:val="28"/>
          <w:szCs w:val="28"/>
        </w:rPr>
        <w:t>行</w:t>
      </w:r>
      <w:r>
        <w:rPr>
          <w:rFonts w:hint="eastAsia" w:ascii="仿宋" w:hAnsi="仿宋" w:eastAsia="仿宋" w:cs="仿宋_GB2312"/>
          <w:color w:val="auto"/>
          <w:sz w:val="28"/>
          <w:szCs w:val="28"/>
          <w:lang w:eastAsia="zh-CN"/>
        </w:rPr>
        <w:t>采购</w:t>
      </w:r>
      <w:r>
        <w:rPr>
          <w:rFonts w:hint="eastAsia" w:ascii="仿宋" w:hAnsi="仿宋" w:eastAsia="仿宋" w:cs="仿宋_GB2312"/>
          <w:color w:val="auto"/>
          <w:sz w:val="28"/>
          <w:szCs w:val="28"/>
        </w:rPr>
        <w:t>。</w:t>
      </w:r>
    </w:p>
    <w:p w14:paraId="7D597499">
      <w:pPr>
        <w:ind w:firstLine="560" w:firstLineChars="200"/>
        <w:outlineLvl w:val="0"/>
        <w:rPr>
          <w:rFonts w:hint="default" w:ascii="仿宋" w:hAnsi="仿宋" w:eastAsia="仿宋" w:cs="仿宋_GB2312"/>
          <w:color w:val="auto"/>
          <w:sz w:val="28"/>
          <w:szCs w:val="28"/>
          <w:lang w:val="en-US" w:eastAsia="zh-CN"/>
        </w:rPr>
      </w:pPr>
      <w:bookmarkStart w:id="21" w:name="_Toc6831"/>
      <w:bookmarkStart w:id="22" w:name="_Toc10915"/>
      <w:bookmarkStart w:id="23" w:name="_Toc2618"/>
      <w:bookmarkStart w:id="24" w:name="_Toc24381"/>
      <w:r>
        <w:rPr>
          <w:rFonts w:hint="eastAsia" w:ascii="仿宋" w:hAnsi="仿宋" w:eastAsia="仿宋" w:cs="仿宋_GB2312"/>
          <w:color w:val="auto"/>
          <w:sz w:val="28"/>
          <w:szCs w:val="28"/>
        </w:rPr>
        <w:t>一、项目名称：</w:t>
      </w:r>
      <w:bookmarkEnd w:id="21"/>
      <w:bookmarkEnd w:id="22"/>
      <w:bookmarkEnd w:id="23"/>
      <w:r>
        <w:rPr>
          <w:rFonts w:hint="eastAsia" w:ascii="仿宋" w:hAnsi="仿宋" w:eastAsia="仿宋" w:cs="仿宋_GB2312"/>
          <w:color w:val="auto"/>
          <w:sz w:val="28"/>
          <w:szCs w:val="28"/>
        </w:rPr>
        <w:t>六安市中医院开水器维修</w:t>
      </w:r>
      <w:r>
        <w:rPr>
          <w:rFonts w:hint="eastAsia" w:ascii="仿宋" w:hAnsi="仿宋" w:eastAsia="仿宋" w:cs="仿宋_GB2312"/>
          <w:color w:val="auto"/>
          <w:sz w:val="28"/>
          <w:szCs w:val="28"/>
          <w:lang w:val="en-US" w:eastAsia="zh-CN"/>
        </w:rPr>
        <w:t>服务</w:t>
      </w:r>
      <w:r>
        <w:rPr>
          <w:rFonts w:hint="eastAsia" w:ascii="仿宋" w:hAnsi="仿宋" w:eastAsia="仿宋" w:cs="仿宋_GB2312"/>
          <w:color w:val="auto"/>
          <w:sz w:val="28"/>
          <w:szCs w:val="28"/>
        </w:rPr>
        <w:t>项目</w:t>
      </w:r>
      <w:bookmarkEnd w:id="24"/>
    </w:p>
    <w:p w14:paraId="0F7E9F6B">
      <w:pPr>
        <w:ind w:firstLine="560" w:firstLineChars="200"/>
        <w:rPr>
          <w:rFonts w:hint="default" w:ascii="仿宋" w:hAnsi="仿宋" w:eastAsia="仿宋" w:cs="仿宋_GB2312"/>
          <w:color w:val="auto"/>
          <w:sz w:val="28"/>
          <w:szCs w:val="28"/>
          <w:lang w:val="en-US" w:eastAsia="zh-CN"/>
        </w:rPr>
      </w:pPr>
      <w:r>
        <w:rPr>
          <w:rFonts w:hint="eastAsia" w:ascii="仿宋" w:hAnsi="仿宋" w:eastAsia="仿宋" w:cs="仿宋_GB2312"/>
          <w:color w:val="auto"/>
          <w:sz w:val="28"/>
          <w:szCs w:val="28"/>
        </w:rPr>
        <w:t>二、项目编号：LASZYY－HQ2025031</w:t>
      </w:r>
    </w:p>
    <w:p w14:paraId="7DD522FF">
      <w:pPr>
        <w:ind w:firstLine="560" w:firstLineChars="200"/>
        <w:rPr>
          <w:rFonts w:hint="eastAsia" w:ascii="仿宋" w:hAnsi="仿宋" w:eastAsia="仿宋" w:cs="仿宋_GB2312"/>
          <w:color w:val="auto"/>
          <w:sz w:val="28"/>
          <w:szCs w:val="28"/>
          <w:lang w:val="en-US" w:eastAsia="zh-CN"/>
        </w:rPr>
      </w:pPr>
      <w:r>
        <w:rPr>
          <w:rFonts w:hint="eastAsia" w:ascii="仿宋" w:hAnsi="仿宋" w:eastAsia="仿宋" w:cs="仿宋_GB2312"/>
          <w:color w:val="auto"/>
          <w:sz w:val="28"/>
          <w:szCs w:val="28"/>
        </w:rPr>
        <w:t>三、拟购数量：</w:t>
      </w:r>
      <w:r>
        <w:rPr>
          <w:rFonts w:hint="eastAsia" w:ascii="仿宋" w:hAnsi="仿宋" w:eastAsia="仿宋" w:cs="仿宋_GB2312"/>
          <w:color w:val="auto"/>
          <w:sz w:val="28"/>
          <w:szCs w:val="28"/>
          <w:lang w:val="en-US" w:eastAsia="zh-CN"/>
        </w:rPr>
        <w:t>1</w:t>
      </w:r>
    </w:p>
    <w:p w14:paraId="68935BB9">
      <w:pPr>
        <w:ind w:firstLine="560" w:firstLineChars="200"/>
        <w:rPr>
          <w:rFonts w:hint="eastAsia" w:ascii="仿宋" w:hAnsi="仿宋" w:eastAsia="仿宋" w:cs="仿宋_GB2312"/>
          <w:color w:val="auto"/>
          <w:sz w:val="28"/>
          <w:szCs w:val="28"/>
          <w:lang w:eastAsia="zh-CN"/>
        </w:rPr>
      </w:pPr>
      <w:r>
        <w:rPr>
          <w:rFonts w:hint="eastAsia" w:ascii="仿宋" w:hAnsi="仿宋" w:eastAsia="仿宋" w:cs="仿宋_GB2312"/>
          <w:color w:val="auto"/>
          <w:sz w:val="28"/>
          <w:szCs w:val="28"/>
        </w:rPr>
        <w:t>四、</w:t>
      </w:r>
      <w:r>
        <w:rPr>
          <w:rFonts w:hint="eastAsia" w:ascii="仿宋" w:hAnsi="仿宋" w:eastAsia="仿宋" w:cs="仿宋_GB2312"/>
          <w:color w:val="auto"/>
          <w:sz w:val="28"/>
          <w:szCs w:val="28"/>
          <w:lang w:eastAsia="zh-CN"/>
        </w:rPr>
        <w:t>标书费：无</w:t>
      </w:r>
    </w:p>
    <w:p w14:paraId="1CA45979">
      <w:pPr>
        <w:ind w:firstLine="560" w:firstLineChars="200"/>
        <w:rPr>
          <w:rFonts w:hint="default"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五、开标地点：1号楼5楼物流管理部开标室</w:t>
      </w:r>
    </w:p>
    <w:p w14:paraId="095C34DE">
      <w:pPr>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lang w:val="en-US" w:eastAsia="zh-CN"/>
        </w:rPr>
        <w:t>六、参选文件递交截止时间：2025</w:t>
      </w:r>
      <w:r>
        <w:rPr>
          <w:rFonts w:hint="eastAsia" w:ascii="仿宋" w:hAnsi="仿宋" w:eastAsia="仿宋" w:cs="仿宋_GB2312"/>
          <w:color w:val="auto"/>
          <w:sz w:val="28"/>
          <w:szCs w:val="28"/>
        </w:rPr>
        <w:t>年</w:t>
      </w:r>
      <w:r>
        <w:rPr>
          <w:rFonts w:hint="eastAsia" w:ascii="仿宋" w:hAnsi="仿宋" w:eastAsia="仿宋" w:cs="仿宋_GB2312"/>
          <w:color w:val="auto"/>
          <w:sz w:val="28"/>
          <w:szCs w:val="28"/>
          <w:lang w:val="en-US" w:eastAsia="zh-CN"/>
        </w:rPr>
        <w:t>7月4</w:t>
      </w:r>
      <w:r>
        <w:rPr>
          <w:rFonts w:hint="eastAsia" w:ascii="仿宋" w:hAnsi="仿宋" w:eastAsia="仿宋" w:cs="仿宋_GB2312"/>
          <w:color w:val="auto"/>
          <w:sz w:val="28"/>
          <w:szCs w:val="28"/>
        </w:rPr>
        <w:t>日下午</w:t>
      </w:r>
      <w:r>
        <w:rPr>
          <w:rFonts w:hint="eastAsia" w:ascii="仿宋" w:hAnsi="仿宋" w:eastAsia="仿宋" w:cs="仿宋_GB2312"/>
          <w:color w:val="auto"/>
          <w:sz w:val="28"/>
          <w:szCs w:val="28"/>
          <w:lang w:val="en-US" w:eastAsia="zh-CN"/>
        </w:rPr>
        <w:t>14</w:t>
      </w:r>
      <w:r>
        <w:rPr>
          <w:rFonts w:hint="eastAsia" w:ascii="仿宋" w:hAnsi="仿宋" w:eastAsia="仿宋" w:cs="仿宋_GB2312"/>
          <w:color w:val="auto"/>
          <w:sz w:val="28"/>
          <w:szCs w:val="28"/>
        </w:rPr>
        <w:t>:</w:t>
      </w:r>
      <w:r>
        <w:rPr>
          <w:rFonts w:hint="eastAsia" w:ascii="仿宋" w:hAnsi="仿宋" w:eastAsia="仿宋" w:cs="仿宋_GB2312"/>
          <w:color w:val="auto"/>
          <w:sz w:val="28"/>
          <w:szCs w:val="28"/>
          <w:lang w:val="en-US" w:eastAsia="zh-CN"/>
        </w:rPr>
        <w:t>50</w:t>
      </w:r>
      <w:r>
        <w:rPr>
          <w:rFonts w:hint="eastAsia" w:ascii="仿宋" w:hAnsi="仿宋" w:eastAsia="仿宋" w:cs="仿宋_GB2312"/>
          <w:color w:val="auto"/>
          <w:sz w:val="28"/>
          <w:szCs w:val="28"/>
        </w:rPr>
        <w:t xml:space="preserve"> 整</w:t>
      </w:r>
    </w:p>
    <w:p w14:paraId="7DB657A2">
      <w:pPr>
        <w:ind w:firstLine="560" w:firstLineChars="200"/>
        <w:rPr>
          <w:rFonts w:hint="eastAsia"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七、参选文件有效期：30天</w:t>
      </w:r>
    </w:p>
    <w:p w14:paraId="629E36BF">
      <w:pPr>
        <w:ind w:firstLine="560" w:firstLineChars="200"/>
        <w:rPr>
          <w:rFonts w:hint="eastAsia"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八、履约保证金：本项目不收履约保证金</w:t>
      </w:r>
    </w:p>
    <w:p w14:paraId="6DDAB598">
      <w:pPr>
        <w:ind w:firstLine="560" w:firstLineChars="200"/>
        <w:rPr>
          <w:rFonts w:hint="eastAsia"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九、公示网址：六安市中医院官网：</w:t>
      </w:r>
      <w:r>
        <w:rPr>
          <w:rFonts w:hint="eastAsia" w:ascii="仿宋" w:hAnsi="仿宋" w:eastAsia="仿宋" w:cs="仿宋_GB2312"/>
          <w:color w:val="auto"/>
          <w:sz w:val="28"/>
          <w:szCs w:val="28"/>
          <w:lang w:val="en-US" w:eastAsia="zh-CN"/>
        </w:rPr>
        <w:fldChar w:fldCharType="begin"/>
      </w:r>
      <w:r>
        <w:rPr>
          <w:rFonts w:hint="eastAsia" w:ascii="仿宋" w:hAnsi="仿宋" w:eastAsia="仿宋" w:cs="仿宋_GB2312"/>
          <w:color w:val="auto"/>
          <w:sz w:val="28"/>
          <w:szCs w:val="28"/>
          <w:lang w:val="en-US" w:eastAsia="zh-CN"/>
        </w:rPr>
        <w:instrText xml:space="preserve"> HYPERLINK "http://www.laszyy.cn/" </w:instrText>
      </w:r>
      <w:r>
        <w:rPr>
          <w:rFonts w:hint="eastAsia" w:ascii="仿宋" w:hAnsi="仿宋" w:eastAsia="仿宋" w:cs="仿宋_GB2312"/>
          <w:color w:val="auto"/>
          <w:sz w:val="28"/>
          <w:szCs w:val="28"/>
          <w:lang w:val="en-US" w:eastAsia="zh-CN"/>
        </w:rPr>
        <w:fldChar w:fldCharType="separate"/>
      </w:r>
      <w:r>
        <w:rPr>
          <w:rFonts w:hint="eastAsia" w:ascii="仿宋" w:hAnsi="仿宋" w:eastAsia="仿宋" w:cs="仿宋_GB2312"/>
          <w:color w:val="auto"/>
          <w:sz w:val="28"/>
          <w:szCs w:val="28"/>
          <w:lang w:val="en-US" w:eastAsia="zh-CN"/>
        </w:rPr>
        <w:t>http://www.laszyy.cn/</w:t>
      </w:r>
      <w:r>
        <w:rPr>
          <w:rFonts w:hint="eastAsia" w:ascii="仿宋" w:hAnsi="仿宋" w:eastAsia="仿宋" w:cs="仿宋_GB2312"/>
          <w:color w:val="auto"/>
          <w:sz w:val="28"/>
          <w:szCs w:val="28"/>
          <w:lang w:val="en-US" w:eastAsia="zh-CN"/>
        </w:rPr>
        <w:fldChar w:fldCharType="end"/>
      </w:r>
    </w:p>
    <w:p w14:paraId="14B55A4B">
      <w:pPr>
        <w:ind w:firstLine="560" w:firstLineChars="200"/>
        <w:rPr>
          <w:rFonts w:hint="default" w:ascii="仿宋" w:hAnsi="仿宋" w:eastAsia="仿宋" w:cs="仿宋_GB2312"/>
          <w:color w:val="auto"/>
          <w:sz w:val="28"/>
          <w:szCs w:val="28"/>
          <w:highlight w:val="yellow"/>
          <w:lang w:val="en-US" w:eastAsia="zh-CN"/>
        </w:rPr>
      </w:pPr>
      <w:r>
        <w:rPr>
          <w:rFonts w:hint="eastAsia" w:ascii="仿宋" w:hAnsi="仿宋" w:eastAsia="仿宋" w:cs="仿宋_GB2312"/>
          <w:color w:val="auto"/>
          <w:sz w:val="28"/>
          <w:szCs w:val="28"/>
          <w:lang w:val="en-US" w:eastAsia="zh-CN"/>
        </w:rPr>
        <w:t>十</w:t>
      </w:r>
      <w:r>
        <w:rPr>
          <w:rFonts w:hint="eastAsia" w:ascii="仿宋" w:hAnsi="仿宋" w:eastAsia="仿宋" w:cs="仿宋_GB2312"/>
          <w:color w:val="auto"/>
          <w:sz w:val="28"/>
          <w:szCs w:val="28"/>
          <w:highlight w:val="none"/>
          <w:lang w:val="en-US" w:eastAsia="zh-CN"/>
        </w:rPr>
        <w:t>、最高限价： 4.5万元</w:t>
      </w:r>
    </w:p>
    <w:p w14:paraId="6CCBCC16">
      <w:pPr>
        <w:ind w:firstLine="560" w:firstLineChars="200"/>
        <w:rPr>
          <w:rFonts w:hint="default" w:ascii="仿宋" w:hAnsi="仿宋" w:eastAsia="仿宋" w:cs="仿宋_GB2312"/>
          <w:color w:val="auto"/>
          <w:sz w:val="28"/>
          <w:szCs w:val="28"/>
          <w:lang w:val="en-US" w:eastAsia="zh-CN"/>
        </w:rPr>
      </w:pPr>
      <w:r>
        <w:rPr>
          <w:rFonts w:hint="eastAsia" w:ascii="仿宋" w:hAnsi="仿宋" w:eastAsia="仿宋" w:cs="仿宋_GB2312"/>
          <w:color w:val="auto"/>
          <w:sz w:val="28"/>
          <w:szCs w:val="28"/>
          <w:lang w:eastAsia="zh-CN"/>
        </w:rPr>
        <w:t>十一</w:t>
      </w:r>
      <w:r>
        <w:rPr>
          <w:rFonts w:hint="eastAsia" w:ascii="仿宋" w:hAnsi="仿宋" w:eastAsia="仿宋" w:cs="仿宋_GB2312"/>
          <w:color w:val="auto"/>
          <w:sz w:val="28"/>
          <w:szCs w:val="28"/>
        </w:rPr>
        <w:t>、</w:t>
      </w:r>
      <w:r>
        <w:rPr>
          <w:rFonts w:hint="eastAsia" w:ascii="仿宋" w:hAnsi="仿宋" w:eastAsia="仿宋" w:cs="仿宋_GB2312"/>
          <w:color w:val="auto"/>
          <w:sz w:val="28"/>
          <w:szCs w:val="28"/>
          <w:lang w:val="en-US" w:eastAsia="zh-CN"/>
        </w:rPr>
        <w:t>采购方式:询价</w:t>
      </w:r>
    </w:p>
    <w:p w14:paraId="773B541C">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default" w:ascii="仿宋" w:hAnsi="仿宋" w:eastAsia="仿宋" w:cs="仿宋_GB2312"/>
          <w:color w:val="auto"/>
          <w:sz w:val="28"/>
          <w:szCs w:val="28"/>
          <w:lang w:val="en-US" w:eastAsia="zh-CN"/>
        </w:rPr>
      </w:pPr>
      <w:r>
        <w:rPr>
          <w:rFonts w:hint="eastAsia" w:ascii="仿宋" w:hAnsi="仿宋" w:eastAsia="仿宋" w:cs="仿宋_GB2312"/>
          <w:color w:val="auto"/>
          <w:sz w:val="28"/>
          <w:szCs w:val="28"/>
          <w:lang w:eastAsia="zh-CN"/>
        </w:rPr>
        <w:t>十</w:t>
      </w:r>
      <w:r>
        <w:rPr>
          <w:rFonts w:hint="eastAsia" w:ascii="仿宋" w:hAnsi="仿宋" w:eastAsia="仿宋" w:cs="仿宋_GB2312"/>
          <w:color w:val="auto"/>
          <w:sz w:val="28"/>
          <w:szCs w:val="28"/>
          <w:lang w:val="en-US" w:eastAsia="zh-CN"/>
        </w:rPr>
        <w:t>二、服务期限：</w:t>
      </w:r>
      <w:r>
        <w:rPr>
          <w:rFonts w:hint="eastAsia" w:ascii="仿宋" w:hAnsi="仿宋" w:eastAsia="仿宋" w:cs="仿宋"/>
          <w:sz w:val="28"/>
          <w:szCs w:val="28"/>
          <w:highlight w:val="none"/>
          <w:lang w:eastAsia="zh-CN"/>
        </w:rPr>
        <w:t>服</w:t>
      </w:r>
      <w:r>
        <w:rPr>
          <w:rFonts w:hint="eastAsia" w:ascii="仿宋" w:hAnsi="仿宋" w:eastAsia="仿宋" w:cs="仿宋"/>
          <w:sz w:val="28"/>
          <w:szCs w:val="28"/>
          <w:highlight w:val="none"/>
        </w:rPr>
        <w:t>务期1年，年度考核合格后可续签下一年合同，最多续签2次，考核不合格不再续签。</w:t>
      </w:r>
    </w:p>
    <w:p w14:paraId="507A9AD7">
      <w:pPr>
        <w:ind w:firstLine="560" w:firstLineChars="200"/>
        <w:outlineLvl w:val="0"/>
        <w:rPr>
          <w:rFonts w:hint="eastAsia" w:ascii="仿宋" w:hAnsi="仿宋" w:eastAsia="仿宋" w:cs="仿宋_GB2312"/>
          <w:color w:val="auto"/>
          <w:sz w:val="28"/>
          <w:szCs w:val="28"/>
        </w:rPr>
      </w:pPr>
      <w:bookmarkStart w:id="25" w:name="_Toc4645"/>
      <w:bookmarkStart w:id="26" w:name="_Toc21514"/>
      <w:bookmarkStart w:id="27" w:name="_Toc717"/>
      <w:r>
        <w:rPr>
          <w:rFonts w:hint="eastAsia" w:ascii="仿宋" w:hAnsi="仿宋" w:eastAsia="仿宋" w:cs="仿宋_GB2312"/>
          <w:color w:val="auto"/>
          <w:sz w:val="28"/>
          <w:szCs w:val="28"/>
          <w:lang w:eastAsia="zh-CN"/>
        </w:rPr>
        <w:t>十</w:t>
      </w:r>
      <w:r>
        <w:rPr>
          <w:rFonts w:hint="eastAsia" w:ascii="仿宋" w:hAnsi="仿宋" w:eastAsia="仿宋" w:cs="仿宋_GB2312"/>
          <w:color w:val="auto"/>
          <w:sz w:val="28"/>
          <w:szCs w:val="28"/>
          <w:lang w:val="en-US" w:eastAsia="zh-CN"/>
        </w:rPr>
        <w:t>三</w:t>
      </w:r>
      <w:r>
        <w:rPr>
          <w:rFonts w:hint="eastAsia" w:ascii="仿宋" w:hAnsi="仿宋" w:eastAsia="仿宋" w:cs="仿宋_GB2312"/>
          <w:color w:val="auto"/>
          <w:sz w:val="28"/>
          <w:szCs w:val="28"/>
        </w:rPr>
        <w:t>、</w:t>
      </w:r>
      <w:r>
        <w:rPr>
          <w:rFonts w:hint="eastAsia" w:ascii="仿宋" w:hAnsi="仿宋" w:eastAsia="仿宋" w:cs="仿宋_GB2312"/>
          <w:color w:val="auto"/>
          <w:sz w:val="28"/>
          <w:szCs w:val="28"/>
          <w:lang w:val="en-US" w:eastAsia="zh-CN"/>
        </w:rPr>
        <w:t>供应商</w:t>
      </w:r>
      <w:r>
        <w:rPr>
          <w:rFonts w:hint="eastAsia" w:ascii="仿宋" w:hAnsi="仿宋" w:eastAsia="仿宋" w:cs="仿宋_GB2312"/>
          <w:color w:val="auto"/>
          <w:sz w:val="28"/>
          <w:szCs w:val="28"/>
        </w:rPr>
        <w:t>资格条件：</w:t>
      </w:r>
      <w:bookmarkEnd w:id="25"/>
      <w:bookmarkEnd w:id="26"/>
      <w:bookmarkEnd w:id="27"/>
    </w:p>
    <w:p w14:paraId="2CCC7FA5">
      <w:pPr>
        <w:widowControl/>
        <w:spacing w:line="360" w:lineRule="auto"/>
        <w:ind w:firstLine="560" w:firstLineChars="200"/>
        <w:textAlignment w:val="center"/>
        <w:outlineLvl w:val="1"/>
        <w:rPr>
          <w:rFonts w:hint="eastAsia" w:ascii="仿宋" w:hAnsi="仿宋" w:eastAsia="仿宋" w:cs="宋体"/>
          <w:color w:val="000000"/>
          <w:kern w:val="0"/>
          <w:sz w:val="28"/>
          <w:szCs w:val="28"/>
          <w:lang w:val="en-US" w:eastAsia="zh-CN" w:bidi="ar"/>
        </w:rPr>
      </w:pPr>
      <w:bookmarkStart w:id="28" w:name="_Toc3300"/>
      <w:bookmarkStart w:id="29" w:name="_Toc19241"/>
      <w:bookmarkStart w:id="30" w:name="_Toc3939"/>
      <w:r>
        <w:rPr>
          <w:rFonts w:hint="eastAsia" w:ascii="仿宋" w:hAnsi="仿宋" w:eastAsia="仿宋" w:cs="宋体"/>
          <w:color w:val="000000"/>
          <w:kern w:val="0"/>
          <w:sz w:val="28"/>
          <w:szCs w:val="28"/>
          <w:lang w:val="en-US" w:eastAsia="zh-CN" w:bidi="ar"/>
        </w:rPr>
        <w:t>1.具有有效期内营业执照</w:t>
      </w:r>
      <w:bookmarkEnd w:id="28"/>
      <w:r>
        <w:rPr>
          <w:rFonts w:hint="eastAsia" w:ascii="仿宋" w:hAnsi="仿宋" w:eastAsia="仿宋" w:cs="宋体"/>
          <w:color w:val="000000"/>
          <w:kern w:val="0"/>
          <w:sz w:val="28"/>
          <w:szCs w:val="28"/>
          <w:lang w:val="en-US" w:eastAsia="zh-CN" w:bidi="ar"/>
        </w:rPr>
        <w:t>。</w:t>
      </w:r>
      <w:bookmarkEnd w:id="29"/>
      <w:bookmarkEnd w:id="30"/>
    </w:p>
    <w:p w14:paraId="2312422C">
      <w:pPr>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lang w:val="en-US" w:eastAsia="zh-CN"/>
        </w:rPr>
        <w:t>2</w:t>
      </w:r>
      <w:r>
        <w:rPr>
          <w:rFonts w:hint="eastAsia" w:ascii="仿宋" w:hAnsi="仿宋" w:eastAsia="仿宋" w:cs="仿宋_GB2312"/>
          <w:color w:val="auto"/>
          <w:sz w:val="28"/>
          <w:szCs w:val="28"/>
        </w:rPr>
        <w:t>.符合《中华人民共和国政府采购法》第二十二条规定。</w:t>
      </w:r>
    </w:p>
    <w:p w14:paraId="7634622B">
      <w:pPr>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lang w:val="en-US" w:eastAsia="zh-CN"/>
        </w:rPr>
        <w:t>3</w:t>
      </w:r>
      <w:r>
        <w:rPr>
          <w:rFonts w:hint="eastAsia" w:ascii="仿宋" w:hAnsi="仿宋" w:eastAsia="仿宋" w:cs="仿宋_GB2312"/>
          <w:color w:val="auto"/>
          <w:sz w:val="28"/>
          <w:szCs w:val="28"/>
        </w:rPr>
        <w:t>.供应商存在以下不良信用记录情形之一的，不得推荐为成交候选供应商，不得确定为成交供应商：</w:t>
      </w:r>
    </w:p>
    <w:p w14:paraId="5B194AFE">
      <w:pPr>
        <w:ind w:firstLine="280" w:firstLineChars="100"/>
        <w:outlineLvl w:val="2"/>
        <w:rPr>
          <w:rFonts w:hint="eastAsia" w:ascii="仿宋" w:hAnsi="仿宋" w:eastAsia="仿宋" w:cs="仿宋_GB2312"/>
          <w:color w:val="auto"/>
          <w:sz w:val="28"/>
          <w:szCs w:val="28"/>
        </w:rPr>
      </w:pPr>
      <w:bookmarkStart w:id="31" w:name="_Toc15396"/>
      <w:r>
        <w:rPr>
          <w:rFonts w:hint="eastAsia" w:ascii="仿宋" w:hAnsi="仿宋" w:eastAsia="仿宋" w:cs="仿宋_GB2312"/>
          <w:color w:val="auto"/>
          <w:sz w:val="28"/>
          <w:szCs w:val="28"/>
        </w:rPr>
        <w:t>（1）供应商被人民法院列入失信被执行人的；</w:t>
      </w:r>
      <w:bookmarkEnd w:id="31"/>
    </w:p>
    <w:p w14:paraId="4B9DD022">
      <w:pPr>
        <w:ind w:firstLine="280" w:firstLineChars="100"/>
        <w:rPr>
          <w:rFonts w:hint="eastAsia" w:ascii="仿宋" w:hAnsi="仿宋" w:eastAsia="仿宋" w:cs="仿宋_GB2312"/>
          <w:color w:val="auto"/>
          <w:sz w:val="28"/>
          <w:szCs w:val="28"/>
        </w:rPr>
      </w:pPr>
      <w:r>
        <w:rPr>
          <w:rFonts w:hint="eastAsia" w:ascii="仿宋" w:hAnsi="仿宋" w:eastAsia="仿宋" w:cs="仿宋_GB2312"/>
          <w:color w:val="auto"/>
          <w:sz w:val="28"/>
          <w:szCs w:val="28"/>
        </w:rPr>
        <w:t>（2）供应商或其法定代表人或拟派</w:t>
      </w:r>
      <w:r>
        <w:rPr>
          <w:rFonts w:hint="eastAsia" w:ascii="仿宋" w:hAnsi="仿宋" w:eastAsia="仿宋" w:cs="仿宋_GB2312"/>
          <w:color w:val="auto"/>
          <w:sz w:val="28"/>
          <w:szCs w:val="28"/>
          <w:lang w:val="en-US" w:eastAsia="zh-CN"/>
        </w:rPr>
        <w:t>员工</w:t>
      </w:r>
      <w:r>
        <w:rPr>
          <w:rFonts w:hint="eastAsia" w:ascii="仿宋" w:hAnsi="仿宋" w:eastAsia="仿宋" w:cs="仿宋_GB2312"/>
          <w:color w:val="auto"/>
          <w:sz w:val="28"/>
          <w:szCs w:val="28"/>
        </w:rPr>
        <w:t>被人民检察院列入行贿犯罪档案的；</w:t>
      </w:r>
    </w:p>
    <w:p w14:paraId="77D16606">
      <w:pPr>
        <w:ind w:firstLine="280" w:firstLineChars="100"/>
        <w:rPr>
          <w:rFonts w:hint="eastAsia" w:ascii="仿宋" w:hAnsi="仿宋" w:eastAsia="仿宋" w:cs="仿宋_GB2312"/>
          <w:color w:val="auto"/>
          <w:sz w:val="28"/>
          <w:szCs w:val="28"/>
        </w:rPr>
      </w:pPr>
      <w:r>
        <w:rPr>
          <w:rFonts w:hint="eastAsia" w:ascii="仿宋" w:hAnsi="仿宋" w:eastAsia="仿宋" w:cs="仿宋_GB2312"/>
          <w:color w:val="auto"/>
          <w:sz w:val="28"/>
          <w:szCs w:val="28"/>
        </w:rPr>
        <w:t>（3）供应商被工商行政管理部门列入企业经营异常名录的；</w:t>
      </w:r>
    </w:p>
    <w:p w14:paraId="0C7706FC">
      <w:pPr>
        <w:ind w:firstLine="280" w:firstLineChars="100"/>
        <w:rPr>
          <w:rFonts w:hint="eastAsia" w:ascii="仿宋" w:hAnsi="仿宋" w:eastAsia="仿宋" w:cs="仿宋_GB2312"/>
          <w:color w:val="auto"/>
          <w:sz w:val="28"/>
          <w:szCs w:val="28"/>
        </w:rPr>
      </w:pPr>
      <w:r>
        <w:rPr>
          <w:rFonts w:hint="eastAsia" w:ascii="仿宋" w:hAnsi="仿宋" w:eastAsia="仿宋" w:cs="仿宋_GB2312"/>
          <w:color w:val="auto"/>
          <w:sz w:val="28"/>
          <w:szCs w:val="28"/>
        </w:rPr>
        <w:t>（4）供应商被税务部门列入重大税收违法案件当事人名单的；</w:t>
      </w:r>
    </w:p>
    <w:p w14:paraId="4EA5804B">
      <w:pPr>
        <w:ind w:firstLine="280" w:firstLineChars="100"/>
        <w:rPr>
          <w:rFonts w:hint="eastAsia" w:ascii="仿宋" w:hAnsi="仿宋" w:eastAsia="仿宋" w:cs="仿宋_GB2312"/>
          <w:color w:val="auto"/>
          <w:sz w:val="28"/>
          <w:szCs w:val="28"/>
        </w:rPr>
      </w:pPr>
      <w:r>
        <w:rPr>
          <w:rFonts w:hint="eastAsia" w:ascii="仿宋" w:hAnsi="仿宋" w:eastAsia="仿宋" w:cs="仿宋_GB2312"/>
          <w:color w:val="auto"/>
          <w:sz w:val="28"/>
          <w:szCs w:val="28"/>
        </w:rPr>
        <w:t>（5）供应商被政府采购监管部门列入政府采购严重违法失信行为记录名单的。</w:t>
      </w:r>
    </w:p>
    <w:p w14:paraId="38ACFCC1">
      <w:pPr>
        <w:ind w:firstLine="560" w:firstLineChars="200"/>
        <w:outlineLvl w:val="0"/>
        <w:rPr>
          <w:rFonts w:hint="eastAsia" w:ascii="仿宋" w:hAnsi="仿宋" w:eastAsia="仿宋" w:cs="仿宋_GB2312"/>
          <w:color w:val="auto"/>
          <w:sz w:val="28"/>
          <w:szCs w:val="28"/>
        </w:rPr>
      </w:pPr>
      <w:bookmarkStart w:id="32" w:name="_Toc19606"/>
      <w:bookmarkStart w:id="33" w:name="_Toc17207"/>
      <w:bookmarkStart w:id="34" w:name="_Toc24070"/>
      <w:bookmarkStart w:id="35" w:name="_Toc31710"/>
      <w:r>
        <w:rPr>
          <w:rFonts w:hint="eastAsia" w:ascii="仿宋" w:hAnsi="仿宋" w:eastAsia="仿宋" w:cs="仿宋_GB2312"/>
          <w:color w:val="auto"/>
          <w:sz w:val="28"/>
          <w:szCs w:val="28"/>
          <w:lang w:eastAsia="zh-CN"/>
        </w:rPr>
        <w:t>十</w:t>
      </w:r>
      <w:r>
        <w:rPr>
          <w:rFonts w:hint="eastAsia" w:ascii="仿宋" w:hAnsi="仿宋" w:eastAsia="仿宋" w:cs="仿宋_GB2312"/>
          <w:color w:val="auto"/>
          <w:sz w:val="28"/>
          <w:szCs w:val="28"/>
          <w:lang w:val="en-US" w:eastAsia="zh-CN"/>
        </w:rPr>
        <w:t>四</w:t>
      </w:r>
      <w:r>
        <w:rPr>
          <w:rFonts w:hint="eastAsia" w:ascii="仿宋" w:hAnsi="仿宋" w:eastAsia="仿宋" w:cs="仿宋_GB2312"/>
          <w:color w:val="auto"/>
          <w:sz w:val="28"/>
          <w:szCs w:val="28"/>
        </w:rPr>
        <w:t>、报价文件接收：</w:t>
      </w:r>
      <w:bookmarkEnd w:id="32"/>
      <w:bookmarkEnd w:id="33"/>
      <w:bookmarkEnd w:id="34"/>
      <w:bookmarkEnd w:id="35"/>
    </w:p>
    <w:p w14:paraId="2518DBAD">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1、报价文件递交截止时间：202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下</w:t>
      </w:r>
      <w:r>
        <w:rPr>
          <w:rFonts w:hint="eastAsia" w:ascii="仿宋_GB2312" w:hAnsi="仿宋_GB2312" w:eastAsia="仿宋_GB2312" w:cs="仿宋_GB2312"/>
          <w:sz w:val="28"/>
          <w:szCs w:val="28"/>
        </w:rPr>
        <w:t>午1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50</w:t>
      </w:r>
      <w:r>
        <w:rPr>
          <w:rFonts w:hint="eastAsia" w:ascii="仿宋_GB2312" w:hAnsi="仿宋_GB2312" w:eastAsia="仿宋_GB2312" w:cs="仿宋_GB2312"/>
          <w:sz w:val="28"/>
          <w:szCs w:val="28"/>
        </w:rPr>
        <w:t xml:space="preserve"> 整；</w:t>
      </w:r>
    </w:p>
    <w:p w14:paraId="45303096">
      <w:pPr>
        <w:ind w:firstLine="560" w:firstLineChars="20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2、报价文件送达地址：纸质版请直接送往（或邮递）</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"mailto:六安市中医院19楼总务科或以清晰盖章扫描版的形式发送至电子邮箱：zyyzwk2020@126.com" </w:instrText>
      </w:r>
      <w:r>
        <w:rPr>
          <w:rFonts w:hint="eastAsia" w:ascii="仿宋_GB2312" w:hAnsi="仿宋_GB2312" w:eastAsia="仿宋_GB2312" w:cs="仿宋_GB2312"/>
        </w:rPr>
        <w:fldChar w:fldCharType="separate"/>
      </w:r>
      <w:r>
        <w:rPr>
          <w:rStyle w:val="21"/>
          <w:rFonts w:hint="eastAsia" w:ascii="仿宋_GB2312" w:hAnsi="仿宋_GB2312" w:eastAsia="仿宋_GB2312" w:cs="仿宋_GB2312"/>
          <w:sz w:val="28"/>
          <w:szCs w:val="28"/>
        </w:rPr>
        <w:t>六安市中医院19楼</w:t>
      </w:r>
      <w:r>
        <w:rPr>
          <w:rStyle w:val="21"/>
          <w:rFonts w:hint="eastAsia" w:ascii="仿宋_GB2312" w:hAnsi="仿宋_GB2312" w:eastAsia="仿宋_GB2312" w:cs="仿宋_GB2312"/>
          <w:sz w:val="28"/>
          <w:szCs w:val="28"/>
          <w:lang w:val="en-US" w:eastAsia="zh-CN"/>
        </w:rPr>
        <w:t>西</w:t>
      </w:r>
      <w:r>
        <w:rPr>
          <w:rStyle w:val="21"/>
          <w:rFonts w:hint="eastAsia" w:ascii="仿宋_GB2312" w:hAnsi="仿宋_GB2312" w:eastAsia="仿宋_GB2312" w:cs="仿宋_GB2312"/>
          <w:sz w:val="28"/>
          <w:szCs w:val="28"/>
          <w:lang w:eastAsia="zh-CN"/>
        </w:rPr>
        <w:t>后勤保障部</w:t>
      </w:r>
      <w:r>
        <w:rPr>
          <w:rStyle w:val="21"/>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正本1份，副本2份，文件袋密封加章。</w:t>
      </w:r>
    </w:p>
    <w:p w14:paraId="40586519">
      <w:pPr>
        <w:ind w:firstLine="560" w:firstLineChars="200"/>
        <w:outlineLvl w:val="0"/>
        <w:rPr>
          <w:rFonts w:hint="eastAsia" w:ascii="仿宋" w:hAnsi="仿宋" w:eastAsia="仿宋" w:cs="仿宋_GB2312"/>
          <w:color w:val="auto"/>
          <w:sz w:val="28"/>
          <w:szCs w:val="28"/>
        </w:rPr>
      </w:pPr>
      <w:bookmarkStart w:id="36" w:name="_Toc7634"/>
      <w:bookmarkStart w:id="37" w:name="_Toc28472"/>
      <w:bookmarkStart w:id="38" w:name="_Toc7383"/>
      <w:bookmarkStart w:id="39" w:name="_Toc24804"/>
      <w:r>
        <w:rPr>
          <w:rFonts w:hint="eastAsia" w:ascii="仿宋" w:hAnsi="仿宋" w:eastAsia="仿宋" w:cs="仿宋_GB2312"/>
          <w:color w:val="auto"/>
          <w:sz w:val="28"/>
          <w:szCs w:val="28"/>
          <w:lang w:eastAsia="zh-CN"/>
        </w:rPr>
        <w:t>十</w:t>
      </w:r>
      <w:r>
        <w:rPr>
          <w:rFonts w:hint="eastAsia" w:ascii="仿宋" w:hAnsi="仿宋" w:eastAsia="仿宋" w:cs="仿宋_GB2312"/>
          <w:color w:val="auto"/>
          <w:sz w:val="28"/>
          <w:szCs w:val="28"/>
          <w:lang w:val="en-US" w:eastAsia="zh-CN"/>
        </w:rPr>
        <w:t>五</w:t>
      </w:r>
      <w:r>
        <w:rPr>
          <w:rFonts w:hint="eastAsia" w:ascii="仿宋" w:hAnsi="仿宋" w:eastAsia="仿宋" w:cs="仿宋_GB2312"/>
          <w:color w:val="auto"/>
          <w:sz w:val="28"/>
          <w:szCs w:val="28"/>
        </w:rPr>
        <w:t>、联系事项：</w:t>
      </w:r>
      <w:bookmarkEnd w:id="36"/>
      <w:bookmarkEnd w:id="37"/>
      <w:bookmarkEnd w:id="38"/>
      <w:bookmarkEnd w:id="39"/>
    </w:p>
    <w:p w14:paraId="124D6FEE">
      <w:pPr>
        <w:ind w:firstLine="560" w:firstLineChars="200"/>
        <w:rPr>
          <w:rFonts w:hint="default" w:ascii="仿宋" w:hAnsi="仿宋" w:eastAsia="仿宋" w:cs="仿宋_GB2312"/>
          <w:color w:val="auto"/>
          <w:sz w:val="28"/>
          <w:szCs w:val="28"/>
          <w:lang w:val="en-US" w:eastAsia="zh-CN"/>
        </w:rPr>
      </w:pPr>
      <w:r>
        <w:rPr>
          <w:rFonts w:hint="eastAsia" w:ascii="仿宋" w:hAnsi="仿宋" w:eastAsia="仿宋" w:cs="仿宋_GB2312"/>
          <w:color w:val="auto"/>
          <w:sz w:val="28"/>
          <w:szCs w:val="28"/>
          <w:lang w:eastAsia="zh-CN"/>
        </w:rPr>
        <w:t>采购咨询</w:t>
      </w:r>
      <w:r>
        <w:rPr>
          <w:rFonts w:hint="eastAsia" w:ascii="仿宋" w:hAnsi="仿宋" w:eastAsia="仿宋" w:cs="仿宋_GB2312"/>
          <w:color w:val="auto"/>
          <w:sz w:val="28"/>
          <w:szCs w:val="28"/>
        </w:rPr>
        <w:t>：六安市中医院</w:t>
      </w:r>
      <w:r>
        <w:rPr>
          <w:rFonts w:hint="eastAsia" w:ascii="仿宋" w:hAnsi="仿宋" w:eastAsia="仿宋" w:cs="仿宋_GB2312"/>
          <w:color w:val="auto"/>
          <w:sz w:val="28"/>
          <w:szCs w:val="28"/>
          <w:lang w:eastAsia="zh-CN"/>
        </w:rPr>
        <w:t>后勤保障部</w:t>
      </w:r>
      <w:r>
        <w:rPr>
          <w:rFonts w:hint="eastAsia" w:ascii="仿宋" w:hAnsi="仿宋" w:eastAsia="仿宋" w:cs="仿宋_GB2312"/>
          <w:color w:val="auto"/>
          <w:sz w:val="28"/>
          <w:szCs w:val="28"/>
        </w:rPr>
        <w:t xml:space="preserve">    </w:t>
      </w:r>
      <w:r>
        <w:rPr>
          <w:rFonts w:hint="eastAsia" w:ascii="仿宋" w:hAnsi="仿宋" w:eastAsia="仿宋" w:cs="仿宋_GB2312"/>
          <w:color w:val="auto"/>
          <w:sz w:val="28"/>
          <w:szCs w:val="28"/>
          <w:lang w:val="en-US" w:eastAsia="zh-CN"/>
        </w:rPr>
        <w:t>赵</w:t>
      </w:r>
      <w:r>
        <w:rPr>
          <w:rFonts w:hint="eastAsia" w:ascii="仿宋" w:hAnsi="仿宋" w:eastAsia="仿宋" w:cs="仿宋_GB2312"/>
          <w:color w:val="auto"/>
          <w:sz w:val="28"/>
          <w:szCs w:val="28"/>
          <w:lang w:eastAsia="zh-CN"/>
        </w:rPr>
        <w:t>老师</w:t>
      </w:r>
      <w:r>
        <w:rPr>
          <w:rFonts w:hint="eastAsia" w:ascii="仿宋" w:hAnsi="仿宋" w:eastAsia="仿宋" w:cs="仿宋_GB2312"/>
          <w:color w:val="auto"/>
          <w:sz w:val="28"/>
          <w:szCs w:val="28"/>
          <w:lang w:val="en-US" w:eastAsia="zh-CN"/>
        </w:rPr>
        <w:t>/陶老师</w:t>
      </w:r>
    </w:p>
    <w:p w14:paraId="5B5FEFC2">
      <w:pPr>
        <w:ind w:firstLine="560" w:firstLineChars="200"/>
        <w:rPr>
          <w:rFonts w:hint="eastAsia"/>
          <w:lang w:val="en-US" w:eastAsia="zh-CN"/>
        </w:rPr>
      </w:pPr>
      <w:r>
        <w:rPr>
          <w:rFonts w:hint="eastAsia" w:ascii="仿宋" w:hAnsi="仿宋" w:eastAsia="仿宋" w:cs="仿宋_GB2312"/>
          <w:color w:val="auto"/>
          <w:sz w:val="28"/>
          <w:szCs w:val="28"/>
        </w:rPr>
        <w:t>联系方式：0564-3597279</w:t>
      </w:r>
    </w:p>
    <w:p w14:paraId="53222871">
      <w:pPr>
        <w:ind w:firstLine="6400" w:firstLineChars="20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六安市中医院</w:t>
      </w:r>
    </w:p>
    <w:p w14:paraId="58D918B6">
      <w:pPr>
        <w:ind w:left="5880" w:hanging="5880" w:hangingChars="2800"/>
        <w:rPr>
          <w:rFonts w:hint="eastAsia" w:ascii="仿宋_GB2312" w:hAnsi="仿宋_GB2312" w:eastAsia="仿宋_GB2312" w:cs="仿宋_GB2312"/>
          <w:color w:val="auto"/>
          <w:sz w:val="32"/>
          <w:szCs w:val="32"/>
        </w:rPr>
      </w:pP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 </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w:t>
      </w:r>
    </w:p>
    <w:p w14:paraId="4D429F3C">
      <w:pPr>
        <w:pStyle w:val="2"/>
        <w:ind w:left="0" w:leftChars="0" w:firstLine="0" w:firstLineChars="0"/>
        <w:rPr>
          <w:rFonts w:hint="eastAsia" w:ascii="宋体" w:hAnsi="宋体" w:eastAsia="宋体" w:cs="宋体"/>
          <w:b/>
          <w:bCs/>
          <w:sz w:val="30"/>
          <w:szCs w:val="30"/>
        </w:rPr>
      </w:pPr>
    </w:p>
    <w:p w14:paraId="36EE1EFB">
      <w:pPr>
        <w:pStyle w:val="2"/>
        <w:ind w:left="0" w:leftChars="0" w:firstLine="0" w:firstLineChars="0"/>
        <w:jc w:val="center"/>
        <w:outlineLvl w:val="0"/>
        <w:rPr>
          <w:rFonts w:hint="eastAsia" w:ascii="仿宋" w:hAnsi="仿宋" w:eastAsia="仿宋" w:cs="仿宋"/>
          <w:color w:val="auto"/>
          <w:sz w:val="28"/>
          <w:szCs w:val="28"/>
        </w:rPr>
      </w:pPr>
      <w:bookmarkStart w:id="40" w:name="_Toc22726"/>
      <w:r>
        <w:rPr>
          <w:rFonts w:hint="eastAsia" w:ascii="仿宋" w:hAnsi="仿宋" w:eastAsia="仿宋" w:cs="仿宋"/>
          <w:b/>
          <w:bCs/>
          <w:sz w:val="28"/>
          <w:szCs w:val="28"/>
        </w:rPr>
        <w:t>采购需求</w:t>
      </w:r>
      <w:bookmarkEnd w:id="40"/>
    </w:p>
    <w:p w14:paraId="0C1E0B45">
      <w:pPr>
        <w:pStyle w:val="3"/>
        <w:numPr>
          <w:ilvl w:val="0"/>
          <w:numId w:val="1"/>
        </w:numPr>
        <w:outlineLvl w:val="1"/>
        <w:rPr>
          <w:rFonts w:hint="eastAsia" w:ascii="仿宋" w:hAnsi="仿宋" w:eastAsia="仿宋" w:cs="仿宋"/>
          <w:b/>
          <w:bCs/>
          <w:color w:val="auto"/>
          <w:sz w:val="28"/>
          <w:szCs w:val="28"/>
        </w:rPr>
      </w:pPr>
      <w:bookmarkStart w:id="41" w:name="_Toc20060"/>
      <w:r>
        <w:rPr>
          <w:rFonts w:hint="eastAsia" w:ascii="仿宋" w:hAnsi="仿宋" w:eastAsia="仿宋" w:cs="仿宋"/>
          <w:b/>
          <w:bCs/>
          <w:color w:val="auto"/>
          <w:sz w:val="28"/>
          <w:szCs w:val="28"/>
        </w:rPr>
        <w:t>项目服务内容</w:t>
      </w:r>
      <w:bookmarkEnd w:id="41"/>
    </w:p>
    <w:p w14:paraId="76BD2545">
      <w:pPr>
        <w:pStyle w:val="3"/>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b w:val="0"/>
          <w:bCs w:val="0"/>
          <w:color w:val="auto"/>
          <w:sz w:val="28"/>
          <w:szCs w:val="28"/>
          <w:lang w:val="en-US" w:eastAsia="zh-CN"/>
        </w:rPr>
        <w:t>负责我院本部、制剂中心和凤凰桥社区医院（目前数量:嘉淼牌8台，碧丽牌25台，世纪丰源牌41台，骏诺牌6台，荣事达牌4台）</w:t>
      </w:r>
      <w:r>
        <w:rPr>
          <w:rFonts w:hint="eastAsia" w:ascii="仿宋" w:hAnsi="仿宋" w:eastAsia="仿宋" w:cs="仿宋"/>
          <w:color w:val="auto"/>
          <w:sz w:val="28"/>
          <w:szCs w:val="28"/>
        </w:rPr>
        <w:t>开水</w:t>
      </w:r>
      <w:r>
        <w:rPr>
          <w:rFonts w:hint="eastAsia" w:ascii="仿宋" w:hAnsi="仿宋" w:eastAsia="仿宋" w:cs="仿宋"/>
          <w:color w:val="auto"/>
          <w:sz w:val="28"/>
          <w:szCs w:val="28"/>
          <w:lang w:val="en-US" w:eastAsia="zh-CN"/>
        </w:rPr>
        <w:t>器</w:t>
      </w:r>
      <w:r>
        <w:rPr>
          <w:rFonts w:hint="eastAsia" w:ascii="仿宋" w:hAnsi="仿宋" w:eastAsia="仿宋" w:cs="仿宋"/>
          <w:color w:val="auto"/>
          <w:sz w:val="28"/>
          <w:szCs w:val="28"/>
        </w:rPr>
        <w:t>设备的全部零部件的维</w:t>
      </w:r>
      <w:r>
        <w:rPr>
          <w:rFonts w:hint="eastAsia" w:ascii="仿宋" w:hAnsi="仿宋" w:eastAsia="仿宋" w:cs="仿宋"/>
          <w:color w:val="auto"/>
          <w:sz w:val="28"/>
          <w:szCs w:val="28"/>
          <w:lang w:val="en-US" w:eastAsia="zh-CN"/>
        </w:rPr>
        <w:t>修</w:t>
      </w:r>
      <w:r>
        <w:rPr>
          <w:rFonts w:hint="eastAsia" w:ascii="仿宋" w:hAnsi="仿宋" w:eastAsia="仿宋" w:cs="仿宋"/>
          <w:color w:val="auto"/>
          <w:sz w:val="28"/>
          <w:szCs w:val="28"/>
        </w:rPr>
        <w:t>及更换</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滤芯更换、</w:t>
      </w:r>
      <w:r>
        <w:rPr>
          <w:rFonts w:hint="eastAsia" w:ascii="仿宋" w:hAnsi="仿宋" w:eastAsia="仿宋" w:cs="仿宋"/>
          <w:color w:val="auto"/>
          <w:sz w:val="28"/>
          <w:szCs w:val="28"/>
        </w:rPr>
        <w:t>内胆清洗及消毒以及紧急故障处理等工作，保</w:t>
      </w:r>
      <w:r>
        <w:rPr>
          <w:rFonts w:hint="eastAsia" w:ascii="仿宋" w:hAnsi="仿宋" w:eastAsia="仿宋" w:cs="仿宋"/>
          <w:color w:val="auto"/>
          <w:sz w:val="28"/>
          <w:szCs w:val="28"/>
          <w:lang w:val="en-US" w:eastAsia="zh-CN"/>
        </w:rPr>
        <w:t>证</w:t>
      </w:r>
      <w:r>
        <w:rPr>
          <w:rFonts w:hint="eastAsia" w:ascii="仿宋" w:hAnsi="仿宋" w:eastAsia="仿宋" w:cs="仿宋"/>
          <w:color w:val="auto"/>
          <w:sz w:val="28"/>
          <w:szCs w:val="28"/>
        </w:rPr>
        <w:t>饮用水安全。</w:t>
      </w:r>
    </w:p>
    <w:p w14:paraId="7B248846">
      <w:pPr>
        <w:pStyle w:val="3"/>
        <w:keepNext w:val="0"/>
        <w:keepLines w:val="0"/>
        <w:pageBreakBefore w:val="0"/>
        <w:wordWrap/>
        <w:overflowPunct/>
        <w:topLinePunct w:val="0"/>
        <w:bidi w:val="0"/>
        <w:spacing w:before="36" w:line="240" w:lineRule="auto"/>
        <w:ind w:right="907"/>
        <w:outlineLvl w:val="1"/>
        <w:rPr>
          <w:rFonts w:hint="eastAsia" w:ascii="仿宋" w:hAnsi="仿宋" w:eastAsia="仿宋" w:cs="仿宋"/>
          <w:sz w:val="28"/>
          <w:szCs w:val="28"/>
          <w:highlight w:val="none"/>
        </w:rPr>
      </w:pPr>
      <w:bookmarkStart w:id="42" w:name="_Toc8948"/>
      <w:r>
        <w:rPr>
          <w:rFonts w:hint="eastAsia" w:ascii="仿宋" w:hAnsi="仿宋" w:eastAsia="仿宋" w:cs="仿宋"/>
          <w:b/>
          <w:bCs/>
          <w:spacing w:val="-4"/>
          <w:sz w:val="28"/>
          <w:szCs w:val="28"/>
          <w:highlight w:val="none"/>
        </w:rPr>
        <w:t>二、报价要求</w:t>
      </w:r>
      <w:bookmarkEnd w:id="42"/>
    </w:p>
    <w:p w14:paraId="4BFADAB1">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维修主、配件材料</w:t>
      </w:r>
      <w:r>
        <w:rPr>
          <w:rFonts w:hint="eastAsia" w:ascii="仿宋" w:hAnsi="仿宋" w:eastAsia="仿宋" w:cs="仿宋"/>
          <w:color w:val="auto"/>
          <w:sz w:val="28"/>
          <w:szCs w:val="28"/>
          <w:highlight w:val="none"/>
          <w:lang w:val="en-US" w:eastAsia="zh-CN"/>
        </w:rPr>
        <w:t>清单</w:t>
      </w:r>
      <w:r>
        <w:rPr>
          <w:rFonts w:hint="eastAsia" w:ascii="仿宋" w:hAnsi="仿宋" w:eastAsia="仿宋" w:cs="仿宋"/>
          <w:color w:val="auto"/>
          <w:sz w:val="28"/>
          <w:szCs w:val="28"/>
          <w:highlight w:val="none"/>
        </w:rPr>
        <w:t>分项报价包含主、配件材料费、拆卸费、安装费、调试费、税费等。报价单价不得高于</w:t>
      </w:r>
      <w:r>
        <w:rPr>
          <w:rFonts w:hint="eastAsia" w:ascii="仿宋" w:hAnsi="仿宋" w:eastAsia="仿宋" w:cs="仿宋"/>
          <w:color w:val="auto"/>
          <w:sz w:val="28"/>
          <w:szCs w:val="28"/>
          <w:highlight w:val="none"/>
          <w:lang w:val="en-US" w:eastAsia="zh-CN"/>
        </w:rPr>
        <w:t>最高控制单价。</w:t>
      </w:r>
      <w:r>
        <w:rPr>
          <w:rFonts w:hint="eastAsia" w:ascii="仿宋" w:hAnsi="仿宋" w:eastAsia="仿宋" w:cs="仿宋"/>
          <w:color w:val="auto"/>
          <w:sz w:val="28"/>
          <w:szCs w:val="28"/>
          <w:highlight w:val="none"/>
        </w:rPr>
        <w:t>具体维修主、配件数量根据实际所需情况而定，据实结算。</w:t>
      </w:r>
      <w:r>
        <w:rPr>
          <w:rFonts w:hint="eastAsia" w:ascii="仿宋" w:hAnsi="仿宋" w:eastAsia="仿宋" w:cs="仿宋"/>
          <w:color w:val="auto"/>
          <w:sz w:val="28"/>
          <w:szCs w:val="28"/>
          <w:highlight w:val="none"/>
          <w:lang w:val="en-US" w:eastAsia="zh-CN"/>
        </w:rPr>
        <w:t>签订合同后，合同</w:t>
      </w:r>
      <w:r>
        <w:rPr>
          <w:rFonts w:hint="eastAsia" w:ascii="仿宋" w:hAnsi="仿宋" w:eastAsia="仿宋" w:cs="仿宋"/>
          <w:color w:val="auto"/>
          <w:sz w:val="28"/>
          <w:szCs w:val="28"/>
          <w:highlight w:val="none"/>
        </w:rPr>
        <w:t>中未明确的材料价格</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由</w:t>
      </w:r>
      <w:r>
        <w:rPr>
          <w:rFonts w:hint="eastAsia" w:ascii="仿宋" w:hAnsi="仿宋" w:eastAsia="仿宋" w:cs="仿宋"/>
          <w:color w:val="auto"/>
          <w:sz w:val="28"/>
          <w:szCs w:val="28"/>
          <w:highlight w:val="none"/>
          <w:lang w:val="en-US" w:eastAsia="zh-CN"/>
        </w:rPr>
        <w:t>中标供应商</w:t>
      </w:r>
      <w:r>
        <w:rPr>
          <w:rFonts w:hint="eastAsia" w:ascii="仿宋" w:hAnsi="仿宋" w:eastAsia="仿宋" w:cs="仿宋"/>
          <w:color w:val="auto"/>
          <w:sz w:val="28"/>
          <w:szCs w:val="28"/>
          <w:highlight w:val="none"/>
        </w:rPr>
        <w:t>书面报价经</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相关部门进行签字确认后实施</w:t>
      </w:r>
      <w:r>
        <w:rPr>
          <w:rFonts w:hint="eastAsia" w:ascii="仿宋" w:hAnsi="仿宋" w:eastAsia="仿宋" w:cs="仿宋"/>
          <w:color w:val="auto"/>
          <w:sz w:val="28"/>
          <w:szCs w:val="28"/>
          <w:highlight w:val="none"/>
          <w:lang w:eastAsia="zh-CN"/>
        </w:rPr>
        <w:t>。</w:t>
      </w:r>
    </w:p>
    <w:p w14:paraId="6536468D">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eastAsia" w:ascii="仿宋" w:hAnsi="仿宋" w:eastAsia="仿宋" w:cs="仿宋"/>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维</w:t>
      </w:r>
      <w:r>
        <w:rPr>
          <w:rFonts w:hint="eastAsia" w:ascii="仿宋" w:hAnsi="仿宋" w:eastAsia="仿宋" w:cs="仿宋"/>
          <w:color w:val="auto"/>
          <w:sz w:val="28"/>
          <w:szCs w:val="28"/>
          <w:highlight w:val="none"/>
          <w:lang w:val="en-US" w:eastAsia="zh-CN"/>
        </w:rPr>
        <w:t>修</w:t>
      </w:r>
      <w:r>
        <w:rPr>
          <w:rFonts w:hint="eastAsia" w:ascii="仿宋" w:hAnsi="仿宋" w:eastAsia="仿宋" w:cs="仿宋"/>
          <w:color w:val="auto"/>
          <w:sz w:val="28"/>
          <w:szCs w:val="28"/>
          <w:highlight w:val="none"/>
        </w:rPr>
        <w:t>所需的主要维修配件原则上要是设备原厂家生产的，设备日常运转的各项技术指标必须达到或相当于设备原厂家的技术性能。</w:t>
      </w:r>
    </w:p>
    <w:p w14:paraId="7A6BB258">
      <w:pPr>
        <w:pStyle w:val="10"/>
        <w:keepNext w:val="0"/>
        <w:keepLines w:val="0"/>
        <w:pageBreakBefore w:val="0"/>
        <w:wordWrap/>
        <w:overflowPunct/>
        <w:topLinePunct w:val="0"/>
        <w:bidi w:val="0"/>
        <w:spacing w:line="360" w:lineRule="auto"/>
        <w:ind w:left="0" w:leftChars="0"/>
        <w:outlineLvl w:val="1"/>
        <w:rPr>
          <w:rFonts w:hint="eastAsia" w:ascii="仿宋" w:hAnsi="仿宋" w:eastAsia="仿宋" w:cs="仿宋"/>
          <w:b/>
          <w:bCs/>
          <w:sz w:val="28"/>
          <w:szCs w:val="28"/>
          <w:highlight w:val="none"/>
        </w:rPr>
      </w:pPr>
      <w:bookmarkStart w:id="43" w:name="_Toc19218"/>
      <w:r>
        <w:rPr>
          <w:rFonts w:hint="eastAsia" w:ascii="仿宋" w:hAnsi="仿宋" w:eastAsia="仿宋" w:cs="仿宋"/>
          <w:b/>
          <w:bCs/>
          <w:sz w:val="28"/>
          <w:szCs w:val="28"/>
          <w:highlight w:val="none"/>
        </w:rPr>
        <w:t>三、服务年限和履</w:t>
      </w:r>
      <w:r>
        <w:rPr>
          <w:rFonts w:hint="eastAsia" w:ascii="仿宋" w:hAnsi="仿宋" w:eastAsia="仿宋" w:cs="仿宋"/>
          <w:b/>
          <w:bCs/>
          <w:sz w:val="28"/>
          <w:szCs w:val="28"/>
          <w:highlight w:val="none"/>
          <w:lang w:val="en-US" w:eastAsia="zh-CN"/>
        </w:rPr>
        <w:t>约</w:t>
      </w:r>
      <w:r>
        <w:rPr>
          <w:rFonts w:hint="eastAsia" w:ascii="仿宋" w:hAnsi="仿宋" w:eastAsia="仿宋" w:cs="仿宋"/>
          <w:b/>
          <w:bCs/>
          <w:sz w:val="28"/>
          <w:szCs w:val="28"/>
          <w:highlight w:val="none"/>
        </w:rPr>
        <w:t>保证金</w:t>
      </w:r>
      <w:bookmarkEnd w:id="43"/>
    </w:p>
    <w:p w14:paraId="10A5DA2D">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1、服务年限：</w:t>
      </w:r>
      <w:r>
        <w:rPr>
          <w:rFonts w:hint="eastAsia" w:ascii="仿宋" w:hAnsi="仿宋" w:eastAsia="仿宋" w:cs="仿宋"/>
          <w:sz w:val="28"/>
          <w:szCs w:val="28"/>
          <w:highlight w:val="none"/>
          <w:lang w:eastAsia="zh-CN"/>
        </w:rPr>
        <w:t>服</w:t>
      </w:r>
      <w:r>
        <w:rPr>
          <w:rFonts w:hint="eastAsia" w:ascii="仿宋" w:hAnsi="仿宋" w:eastAsia="仿宋" w:cs="仿宋"/>
          <w:sz w:val="28"/>
          <w:szCs w:val="28"/>
          <w:highlight w:val="none"/>
        </w:rPr>
        <w:t>务期1年，年度考核合格后可续签下一年合同，最多续签2次，考核不合格不再续签。</w:t>
      </w:r>
    </w:p>
    <w:p w14:paraId="7C436351">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60" w:firstLineChars="200"/>
        <w:textAlignment w:val="baseline"/>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w:t>
      </w:r>
      <w:r>
        <w:rPr>
          <w:rFonts w:hint="eastAsia" w:ascii="仿宋" w:hAnsi="仿宋" w:eastAsia="仿宋" w:cs="仿宋"/>
          <w:sz w:val="28"/>
          <w:szCs w:val="28"/>
          <w:highlight w:val="none"/>
        </w:rPr>
        <w:t>、合同终止：成交供应商在合同有效期内，不得以任何理由终止合同，确有特殊情况的，须提前三个月向院方提出书面申请，经院方书面同意后方可终止合同。 因成交供应商不能保证工作质量或发生重大差错事故的，院方可有权终止</w:t>
      </w:r>
      <w:r>
        <w:rPr>
          <w:rFonts w:hint="eastAsia" w:ascii="仿宋" w:hAnsi="仿宋" w:eastAsia="仿宋" w:cs="仿宋"/>
          <w:sz w:val="28"/>
          <w:szCs w:val="28"/>
          <w:highlight w:val="none"/>
          <w:lang w:eastAsia="zh-CN"/>
        </w:rPr>
        <w:t>合同</w:t>
      </w:r>
      <w:r>
        <w:rPr>
          <w:rFonts w:hint="eastAsia" w:ascii="仿宋" w:hAnsi="仿宋" w:eastAsia="仿宋" w:cs="仿宋"/>
          <w:sz w:val="28"/>
          <w:szCs w:val="28"/>
          <w:highlight w:val="none"/>
        </w:rPr>
        <w:t>，成交供应商承担全部责任</w:t>
      </w:r>
      <w:r>
        <w:rPr>
          <w:rFonts w:hint="eastAsia" w:ascii="仿宋" w:hAnsi="仿宋" w:eastAsia="仿宋" w:cs="仿宋"/>
          <w:sz w:val="28"/>
          <w:szCs w:val="28"/>
          <w:highlight w:val="none"/>
          <w:lang w:eastAsia="zh-CN"/>
        </w:rPr>
        <w:t>。</w:t>
      </w:r>
    </w:p>
    <w:p w14:paraId="4171F35A">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280" w:firstLineChars="100"/>
        <w:textAlignment w:val="baseline"/>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w:t>
      </w:r>
      <w:r>
        <w:rPr>
          <w:rFonts w:hint="eastAsia" w:ascii="仿宋" w:hAnsi="仿宋" w:eastAsia="仿宋" w:cs="仿宋"/>
          <w:sz w:val="28"/>
          <w:szCs w:val="28"/>
          <w:highlight w:val="none"/>
        </w:rPr>
        <w:t>、履约保证金：</w:t>
      </w:r>
      <w:r>
        <w:rPr>
          <w:rFonts w:hint="eastAsia" w:ascii="仿宋" w:hAnsi="仿宋" w:eastAsia="仿宋" w:cs="仿宋"/>
          <w:sz w:val="28"/>
          <w:szCs w:val="28"/>
          <w:highlight w:val="none"/>
          <w:lang w:eastAsia="zh-CN"/>
        </w:rPr>
        <w:t>无</w:t>
      </w:r>
    </w:p>
    <w:p w14:paraId="00BBC478">
      <w:pPr>
        <w:pStyle w:val="3"/>
        <w:spacing w:before="182" w:line="220" w:lineRule="auto"/>
        <w:ind w:firstLine="273" w:firstLineChars="100"/>
        <w:outlineLvl w:val="1"/>
        <w:rPr>
          <w:rFonts w:hint="eastAsia" w:ascii="仿宋" w:hAnsi="仿宋" w:eastAsia="仿宋" w:cs="仿宋"/>
          <w:b/>
          <w:bCs/>
          <w:spacing w:val="-4"/>
          <w:sz w:val="28"/>
          <w:szCs w:val="28"/>
          <w:highlight w:val="none"/>
          <w:lang w:val="en-US" w:eastAsia="zh-CN"/>
        </w:rPr>
      </w:pPr>
      <w:bookmarkStart w:id="44" w:name="_Toc20278"/>
      <w:r>
        <w:rPr>
          <w:rFonts w:hint="eastAsia" w:ascii="仿宋" w:hAnsi="仿宋" w:eastAsia="仿宋" w:cs="仿宋"/>
          <w:b/>
          <w:bCs/>
          <w:spacing w:val="-4"/>
          <w:sz w:val="28"/>
          <w:szCs w:val="28"/>
          <w:highlight w:val="none"/>
          <w:lang w:val="en-US" w:eastAsia="zh-CN"/>
        </w:rPr>
        <w:t>四、质保期</w:t>
      </w:r>
      <w:bookmarkEnd w:id="44"/>
    </w:p>
    <w:p w14:paraId="08FE4F31">
      <w:pPr>
        <w:pStyle w:val="3"/>
        <w:spacing w:before="182" w:line="360" w:lineRule="auto"/>
        <w:ind w:firstLine="544" w:firstLineChars="200"/>
        <w:rPr>
          <w:rFonts w:hint="eastAsia" w:ascii="仿宋" w:hAnsi="仿宋" w:eastAsia="仿宋" w:cs="仿宋"/>
          <w:sz w:val="28"/>
          <w:szCs w:val="28"/>
        </w:rPr>
      </w:pPr>
      <w:r>
        <w:rPr>
          <w:rFonts w:hint="eastAsia" w:ascii="仿宋" w:hAnsi="仿宋" w:eastAsia="仿宋" w:cs="仿宋"/>
          <w:b w:val="0"/>
          <w:bCs w:val="0"/>
          <w:spacing w:val="-4"/>
          <w:sz w:val="28"/>
          <w:szCs w:val="28"/>
          <w:highlight w:val="none"/>
          <w:lang w:val="en-US" w:eastAsia="zh-CN"/>
        </w:rPr>
        <w:t>质保期1年。</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提供的材料执行“三包”服务。</w:t>
      </w:r>
      <w:r>
        <w:rPr>
          <w:rFonts w:hint="eastAsia" w:ascii="仿宋" w:hAnsi="仿宋" w:eastAsia="仿宋" w:cs="仿宋"/>
          <w:b w:val="0"/>
          <w:bCs w:val="0"/>
          <w:spacing w:val="-4"/>
          <w:sz w:val="28"/>
          <w:szCs w:val="28"/>
          <w:highlight w:val="none"/>
          <w:lang w:val="en-US" w:eastAsia="zh-CN"/>
        </w:rPr>
        <w:t>所提供的所有主配件、滤芯均应在质保期内，保质期内出现故障损坏的，由供应商无偿维修或更换。</w:t>
      </w:r>
    </w:p>
    <w:p w14:paraId="5DDC0C84">
      <w:pPr>
        <w:rPr>
          <w:rFonts w:hint="eastAsia"/>
        </w:rPr>
      </w:pPr>
    </w:p>
    <w:p w14:paraId="0C67485B">
      <w:pPr>
        <w:pStyle w:val="3"/>
        <w:spacing w:before="182" w:line="220" w:lineRule="auto"/>
        <w:outlineLvl w:val="1"/>
        <w:rPr>
          <w:rFonts w:hint="eastAsia" w:ascii="仿宋" w:hAnsi="仿宋" w:eastAsia="仿宋" w:cs="仿宋"/>
          <w:b/>
          <w:bCs/>
          <w:spacing w:val="-4"/>
          <w:sz w:val="28"/>
          <w:szCs w:val="28"/>
          <w:highlight w:val="none"/>
        </w:rPr>
      </w:pPr>
      <w:bookmarkStart w:id="45" w:name="_Toc17088"/>
      <w:r>
        <w:rPr>
          <w:rFonts w:hint="eastAsia" w:ascii="仿宋" w:hAnsi="仿宋" w:eastAsia="仿宋" w:cs="仿宋"/>
          <w:b/>
          <w:bCs/>
          <w:spacing w:val="-4"/>
          <w:sz w:val="28"/>
          <w:szCs w:val="28"/>
          <w:highlight w:val="none"/>
          <w:lang w:val="en-US" w:eastAsia="zh-CN"/>
        </w:rPr>
        <w:t>五</w:t>
      </w:r>
      <w:r>
        <w:rPr>
          <w:rFonts w:hint="eastAsia" w:ascii="仿宋" w:hAnsi="仿宋" w:eastAsia="仿宋" w:cs="仿宋"/>
          <w:b/>
          <w:bCs/>
          <w:spacing w:val="-4"/>
          <w:sz w:val="28"/>
          <w:szCs w:val="28"/>
          <w:highlight w:val="none"/>
        </w:rPr>
        <w:t>、维修主、配件材料清单</w:t>
      </w:r>
      <w:bookmarkEnd w:id="45"/>
    </w:p>
    <w:tbl>
      <w:tblPr>
        <w:tblStyle w:val="17"/>
        <w:tblW w:w="97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1774"/>
        <w:gridCol w:w="2312"/>
        <w:gridCol w:w="1134"/>
        <w:gridCol w:w="876"/>
        <w:gridCol w:w="924"/>
        <w:gridCol w:w="1603"/>
      </w:tblGrid>
      <w:tr w14:paraId="4C1CD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F0FCB65">
            <w:pPr>
              <w:keepNext w:val="0"/>
              <w:keepLines w:val="0"/>
              <w:widowControl/>
              <w:suppressLineNumbers w:val="0"/>
              <w:jc w:val="center"/>
              <w:textAlignment w:val="top"/>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序号</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F1BF584">
            <w:pPr>
              <w:keepNext w:val="0"/>
              <w:keepLines w:val="0"/>
              <w:widowControl/>
              <w:suppressLineNumbers w:val="0"/>
              <w:jc w:val="both"/>
              <w:textAlignment w:val="top"/>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名称</w:t>
            </w:r>
          </w:p>
        </w:tc>
        <w:tc>
          <w:tcPr>
            <w:tcW w:w="231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85AC3B7">
            <w:pPr>
              <w:keepNext w:val="0"/>
              <w:keepLines w:val="0"/>
              <w:widowControl/>
              <w:suppressLineNumbers w:val="0"/>
              <w:ind w:firstLineChars="200"/>
              <w:jc w:val="both"/>
              <w:textAlignment w:val="top"/>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参数</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34C6CAB">
            <w:pPr>
              <w:keepNext w:val="0"/>
              <w:keepLines w:val="0"/>
              <w:widowControl/>
              <w:suppressLineNumbers w:val="0"/>
              <w:jc w:val="both"/>
              <w:textAlignment w:val="top"/>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单位</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904107C">
            <w:pPr>
              <w:keepNext w:val="0"/>
              <w:keepLines w:val="0"/>
              <w:widowControl/>
              <w:suppressLineNumbers w:val="0"/>
              <w:jc w:val="center"/>
              <w:textAlignment w:val="top"/>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数量</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D6CF420">
            <w:pPr>
              <w:keepNext w:val="0"/>
              <w:keepLines w:val="0"/>
              <w:widowControl/>
              <w:suppressLineNumbers w:val="0"/>
              <w:jc w:val="center"/>
              <w:textAlignment w:val="top"/>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最高控制单价（元）</w:t>
            </w:r>
          </w:p>
        </w:tc>
        <w:tc>
          <w:tcPr>
            <w:tcW w:w="160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2309C22">
            <w:pPr>
              <w:keepNext w:val="0"/>
              <w:keepLines w:val="0"/>
              <w:widowControl/>
              <w:suppressLineNumbers w:val="0"/>
              <w:jc w:val="left"/>
              <w:textAlignment w:val="top"/>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备注</w:t>
            </w:r>
          </w:p>
        </w:tc>
      </w:tr>
      <w:tr w14:paraId="1A0BC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49F3856">
            <w:pPr>
              <w:jc w:val="center"/>
              <w:rPr>
                <w:rFonts w:hint="eastAsia" w:ascii="宋体" w:hAnsi="宋体" w:eastAsia="宋体" w:cs="宋体"/>
                <w:i w:val="0"/>
                <w:iCs w:val="0"/>
                <w:color w:val="000000"/>
                <w:sz w:val="23"/>
                <w:szCs w:val="23"/>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507A1A6">
            <w:pPr>
              <w:jc w:val="both"/>
              <w:rPr>
                <w:rFonts w:hint="eastAsia" w:ascii="宋体" w:hAnsi="宋体" w:eastAsia="宋体" w:cs="宋体"/>
                <w:i w:val="0"/>
                <w:iCs w:val="0"/>
                <w:color w:val="000000"/>
                <w:sz w:val="23"/>
                <w:szCs w:val="23"/>
                <w:u w:val="none"/>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2D8252D">
            <w:pPr>
              <w:jc w:val="both"/>
              <w:rPr>
                <w:rFonts w:hint="eastAsia" w:ascii="宋体" w:hAnsi="宋体" w:eastAsia="宋体" w:cs="宋体"/>
                <w:i w:val="0"/>
                <w:iCs w:val="0"/>
                <w:color w:val="000000"/>
                <w:sz w:val="23"/>
                <w:szCs w:val="23"/>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3FD2670">
            <w:pPr>
              <w:jc w:val="both"/>
              <w:rPr>
                <w:rFonts w:hint="eastAsia" w:ascii="宋体" w:hAnsi="宋体" w:eastAsia="宋体" w:cs="宋体"/>
                <w:i w:val="0"/>
                <w:iCs w:val="0"/>
                <w:color w:val="000000"/>
                <w:sz w:val="23"/>
                <w:szCs w:val="23"/>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0DC2984">
            <w:pPr>
              <w:jc w:val="center"/>
              <w:rPr>
                <w:rFonts w:hint="eastAsia" w:ascii="宋体" w:hAnsi="宋体" w:eastAsia="宋体" w:cs="宋体"/>
                <w:i w:val="0"/>
                <w:iCs w:val="0"/>
                <w:color w:val="000000"/>
                <w:sz w:val="23"/>
                <w:szCs w:val="23"/>
                <w:u w:val="none"/>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A299BF6">
            <w:pPr>
              <w:jc w:val="center"/>
              <w:rPr>
                <w:rFonts w:hint="eastAsia" w:ascii="宋体" w:hAnsi="宋体" w:eastAsia="宋体" w:cs="宋体"/>
                <w:i w:val="0"/>
                <w:iCs w:val="0"/>
                <w:color w:val="000000"/>
                <w:sz w:val="23"/>
                <w:szCs w:val="23"/>
                <w:u w:val="none"/>
              </w:rPr>
            </w:pP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B7E17C5">
            <w:pPr>
              <w:jc w:val="left"/>
              <w:rPr>
                <w:rFonts w:hint="eastAsia" w:ascii="宋体" w:hAnsi="宋体" w:eastAsia="宋体" w:cs="宋体"/>
                <w:i w:val="0"/>
                <w:iCs w:val="0"/>
                <w:color w:val="000000"/>
                <w:sz w:val="23"/>
                <w:szCs w:val="23"/>
                <w:u w:val="none"/>
              </w:rPr>
            </w:pPr>
          </w:p>
        </w:tc>
      </w:tr>
      <w:tr w14:paraId="60F40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B2EB">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558CFA0F">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卡接式过滤器</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3DA0A19A">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不锈钢材质,适配现场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9B26">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套</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0E93">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315F">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190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3A1A">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0C6BC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5A62">
            <w:pPr>
              <w:jc w:val="center"/>
              <w:rPr>
                <w:rFonts w:hint="eastAsia" w:ascii="宋体" w:hAnsi="宋体" w:eastAsia="宋体" w:cs="宋体"/>
                <w:i w:val="0"/>
                <w:iCs w:val="0"/>
                <w:color w:val="000000"/>
                <w:sz w:val="23"/>
                <w:szCs w:val="23"/>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105274B8">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Y型过滤器</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2A48E05A">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UPVC材质,适配现场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C4CD">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套</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4969">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32DD">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70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790A">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79CE2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3A30">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01CE89D0">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滤杯</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4810566B">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3098">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A36E">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2B59">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80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24A5">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0A143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8BA6">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765AEF16">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一级通用滤芯</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3D231886">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PP棉滤芯，</w:t>
            </w:r>
            <w:r>
              <w:rPr>
                <w:rStyle w:val="32"/>
                <w:lang w:val="en-US" w:eastAsia="zh-CN" w:bidi="ar"/>
              </w:rPr>
              <w:t>1微米PP棉带内衬，尺寸适配现场开水器。每一级过滤安装一支，每支不低于240克。</w:t>
            </w:r>
            <w:r>
              <w:rPr>
                <w:rStyle w:val="33"/>
                <w:lang w:val="en-US" w:eastAsia="zh-CN" w:bidi="ar"/>
              </w:rPr>
              <w:t>尺寸适配现场。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7768">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6B0B">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60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FB83">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C13F">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14A8D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B2F9">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4</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163637E2">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二级通用滤芯</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29604EFB">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CTO活性炭。不低于1000mg/g碘值，尺寸适配现场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E2D4">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86D8">
            <w:pPr>
              <w:keepNext w:val="0"/>
              <w:keepLines w:val="0"/>
              <w:widowControl/>
              <w:suppressLineNumbers w:val="0"/>
              <w:jc w:val="center"/>
              <w:textAlignment w:val="center"/>
              <w:rPr>
                <w:rFonts w:hint="default" w:ascii="宋体" w:hAnsi="宋体" w:eastAsia="宋体" w:cs="宋体"/>
                <w:i w:val="0"/>
                <w:iCs w:val="0"/>
                <w:color w:val="000000"/>
                <w:sz w:val="23"/>
                <w:szCs w:val="23"/>
                <w:u w:val="none"/>
                <w:lang w:val="en-US"/>
              </w:rPr>
            </w:pPr>
            <w:r>
              <w:rPr>
                <w:rFonts w:hint="eastAsia" w:ascii="宋体" w:hAnsi="宋体" w:eastAsia="宋体" w:cs="宋体"/>
                <w:i w:val="0"/>
                <w:iCs w:val="0"/>
                <w:color w:val="000000"/>
                <w:kern w:val="0"/>
                <w:sz w:val="23"/>
                <w:szCs w:val="23"/>
                <w:u w:val="none"/>
                <w:lang w:val="en-US" w:eastAsia="zh-CN" w:bidi="ar"/>
              </w:rPr>
              <w:t>61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EF17">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40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AA82">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263E8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0B05">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5</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0A4C0A32">
            <w:pPr>
              <w:keepNext w:val="0"/>
              <w:keepLines w:val="0"/>
              <w:widowControl/>
              <w:suppressLineNumbers w:val="0"/>
              <w:jc w:val="left"/>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三级、四级通用滤芯</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29C91F0F">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UDF活性炭。不低于1000mg/g碘值，尺寸适配现场适配现场。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0D00">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7C04">
            <w:pPr>
              <w:keepNext w:val="0"/>
              <w:keepLines w:val="0"/>
              <w:widowControl/>
              <w:suppressLineNumbers w:val="0"/>
              <w:jc w:val="center"/>
              <w:textAlignment w:val="center"/>
              <w:rPr>
                <w:rFonts w:hint="default" w:ascii="宋体" w:hAnsi="宋体" w:eastAsia="宋体" w:cs="宋体"/>
                <w:i w:val="0"/>
                <w:iCs w:val="0"/>
                <w:color w:val="000000"/>
                <w:sz w:val="23"/>
                <w:szCs w:val="23"/>
                <w:u w:val="none"/>
                <w:lang w:val="en-US"/>
              </w:rPr>
            </w:pPr>
            <w:r>
              <w:rPr>
                <w:rFonts w:hint="eastAsia" w:ascii="宋体" w:hAnsi="宋体" w:eastAsia="宋体" w:cs="宋体"/>
                <w:i w:val="0"/>
                <w:iCs w:val="0"/>
                <w:color w:val="000000"/>
                <w:kern w:val="0"/>
                <w:sz w:val="23"/>
                <w:szCs w:val="23"/>
                <w:u w:val="none"/>
                <w:lang w:val="en-US" w:eastAsia="zh-CN" w:bidi="ar"/>
              </w:rPr>
              <w:t>61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A950">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40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2B1A">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04B4C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1FEF">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6</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5F62ADAE">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三级滤芯套装</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792D4749">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含一、二、三级滤芯。</w:t>
            </w:r>
            <w:r>
              <w:rPr>
                <w:rStyle w:val="33"/>
                <w:lang w:val="en-US" w:eastAsia="zh-CN" w:bidi="ar"/>
              </w:rPr>
              <w:t>适配现场。</w:t>
            </w:r>
            <w:r>
              <w:rPr>
                <w:rStyle w:val="33"/>
                <w:rFonts w:hint="eastAsia"/>
                <w:lang w:val="en-US" w:eastAsia="zh-CN" w:bidi="ar"/>
              </w:rPr>
              <w:t>过滤效果不低于现场机型标准。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0A55">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B5FB">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C6EA">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180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9308">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只有在该机型滤芯与市场通常滤芯不通用时才使用。</w:t>
            </w:r>
          </w:p>
        </w:tc>
      </w:tr>
      <w:tr w14:paraId="5CDD8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4A7F">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7</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5B39DE1F">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四级滤芯套装</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386E6945">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含一、二、三级、四级滤芯，</w:t>
            </w:r>
            <w:r>
              <w:rPr>
                <w:rStyle w:val="33"/>
                <w:lang w:val="en-US" w:eastAsia="zh-CN" w:bidi="ar"/>
              </w:rPr>
              <w:t>适配现场。</w:t>
            </w:r>
            <w:r>
              <w:rPr>
                <w:rStyle w:val="33"/>
                <w:rFonts w:hint="eastAsia"/>
                <w:lang w:val="en-US" w:eastAsia="zh-CN" w:bidi="ar"/>
              </w:rPr>
              <w:t>过滤效果不低于现场机型标准。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D0FB">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BF90">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4B7F">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275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A0C3">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只有在该机型滤芯与市场通常滤芯不通用时才使用。</w:t>
            </w:r>
          </w:p>
        </w:tc>
      </w:tr>
      <w:tr w14:paraId="33B99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D287">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8</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378FECC6">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触控开关</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732977AE">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触摸式，</w:t>
            </w:r>
            <w:r>
              <w:rPr>
                <w:rStyle w:val="33"/>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276B">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top"/>
          </w:tcPr>
          <w:p w14:paraId="74943E4A">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14:paraId="71D6B209">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85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2225">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2C18D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667D">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9</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02CB4C31">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按钮开关</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0B27E9CD">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按键式，</w:t>
            </w:r>
            <w:r>
              <w:rPr>
                <w:rStyle w:val="33"/>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11EB">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top"/>
          </w:tcPr>
          <w:p w14:paraId="0DB5EB7B">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14:paraId="112ADC6B">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70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B580">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77CDD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F510">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28533B99">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机械开水龙头</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1616C8B3">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不锈钢手动式，</w:t>
            </w:r>
            <w:r>
              <w:rPr>
                <w:rStyle w:val="33"/>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F427">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top"/>
          </w:tcPr>
          <w:p w14:paraId="3B1AE80B">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14:paraId="38B9AB4B">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80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70FB">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3ECA6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5F79">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11</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1646D193">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热交换器</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45208A51">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开水器专用，不锈钢，</w:t>
            </w:r>
            <w:r>
              <w:rPr>
                <w:rStyle w:val="33"/>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295C">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套</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top"/>
          </w:tcPr>
          <w:p w14:paraId="0801D6E3">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6</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14:paraId="4828CCEC">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190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621C">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44901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032A">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12</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4F788A5B">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下水管</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10CD9CA5">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耐高温，</w:t>
            </w:r>
            <w:r>
              <w:rPr>
                <w:rStyle w:val="33"/>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0733">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top"/>
          </w:tcPr>
          <w:p w14:paraId="1F6948E3">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8</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14:paraId="02B9CB96">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54B8">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46793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684C">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13</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0CBBA1C8">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不锈钢水位探针</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2A1C8595">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76D5">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top"/>
          </w:tcPr>
          <w:p w14:paraId="50F63B6C">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14:paraId="617FAE57">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60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4903">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2DF8F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EFC5">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14</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727FF83F">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进水电磁阀</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695D84B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F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top"/>
          </w:tcPr>
          <w:p w14:paraId="0043423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14:paraId="7174DDA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B840">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1E582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9E5F">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15</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121536E2">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放水电磁阀</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7B2B0AC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C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top"/>
          </w:tcPr>
          <w:p w14:paraId="7F8B96F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14:paraId="716A345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D2E0">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4A62C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988B">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16</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7176B36E">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零压电磁阀</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1DF2709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8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top"/>
          </w:tcPr>
          <w:p w14:paraId="682511AE">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14:paraId="2A3CD68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753C">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12C77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F439">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17</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374C06B3">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安全阀</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093C1FDE">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6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top"/>
          </w:tcPr>
          <w:p w14:paraId="487F87F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14:paraId="12B4301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3075">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49B75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AEF4">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18</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7A9C5F9F">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排气阀</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0243327E">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C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top"/>
          </w:tcPr>
          <w:p w14:paraId="3116DC7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14:paraId="5A25422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6166">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312C5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28EA">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19</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57B20B88">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减压阀</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096044B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B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top"/>
          </w:tcPr>
          <w:p w14:paraId="3DA8DC2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14:paraId="600044C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ECDA">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5C9F6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FC03">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15EDF43D">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稳压阀</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482922F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A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top"/>
          </w:tcPr>
          <w:p w14:paraId="5BEA43E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14:paraId="26C3411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C384">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081B3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FF57">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21</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283C8122">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不锈钢波纹管</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0D686F0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5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top"/>
          </w:tcPr>
          <w:p w14:paraId="26ECF7A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14:paraId="7491B52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1B50">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22A8F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2BDF">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22</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0E514DB2">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不锈钢内胆(水箱)</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3561F07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B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top"/>
          </w:tcPr>
          <w:p w14:paraId="679F5F8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p w14:paraId="2EE31F4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14:paraId="4EE6216D">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p w14:paraId="214E869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6EE6">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4589A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6369">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23</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6191DD4C">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调温阀</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388C2B8D">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7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top"/>
          </w:tcPr>
          <w:p w14:paraId="4620C8E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14:paraId="7F9B8B4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B5F6">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4A1C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1846">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24</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0A35CB0E">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不锈钢加热管</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0FD6EE5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B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top"/>
          </w:tcPr>
          <w:p w14:paraId="7CB0BB6E">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14:paraId="7B55BAF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8A19">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7C63C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2415">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25</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4AB831F8">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温度传感器</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60E076D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6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top"/>
          </w:tcPr>
          <w:p w14:paraId="4D13C8D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14:paraId="79463DD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CC84">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6468E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6103">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26</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70D39C27">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控制变压器</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4D1117F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C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top"/>
          </w:tcPr>
          <w:p w14:paraId="2F7D3AF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14:paraId="4A4472F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88C3">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53BA7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22BD">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27</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541DD47D">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高、低压开关</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0E5BF38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1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top"/>
          </w:tcPr>
          <w:p w14:paraId="19A6E80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14:paraId="0CD5EE0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9B3C">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38A26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4B2E">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28</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0FF8A037">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交流接触器</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6FD9CC0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1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top"/>
          </w:tcPr>
          <w:p w14:paraId="7A0FF091">
            <w:pPr>
              <w:keepNext w:val="0"/>
              <w:keepLines w:val="0"/>
              <w:widowControl/>
              <w:suppressLineNumbers w:val="0"/>
              <w:jc w:val="center"/>
              <w:textAlignment w:val="top"/>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14:paraId="3BC591D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931D">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123B1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6E39">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29</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077ED010">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液晶智能显示屏</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7EC6BBB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C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top"/>
          </w:tcPr>
          <w:p w14:paraId="2BF3AA98">
            <w:pPr>
              <w:keepNext w:val="0"/>
              <w:keepLines w:val="0"/>
              <w:widowControl/>
              <w:suppressLineNumbers w:val="0"/>
              <w:jc w:val="center"/>
              <w:textAlignment w:val="top"/>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14:paraId="6E8F459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F670">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05C02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51F5">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2136E109">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主电路板</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31F475F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0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top"/>
          </w:tcPr>
          <w:p w14:paraId="183971F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14:paraId="4105807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CDEC">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027BC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6A07">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31</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104DFE93">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电源适配器</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1F7D21C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365C">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top"/>
          </w:tcPr>
          <w:p w14:paraId="0FD7F9B6">
            <w:pPr>
              <w:keepNext w:val="0"/>
              <w:keepLines w:val="0"/>
              <w:widowControl/>
              <w:suppressLineNumbers w:val="0"/>
              <w:jc w:val="center"/>
              <w:textAlignment w:val="top"/>
              <w:rPr>
                <w:rFonts w:hint="eastAsia" w:ascii="宋体" w:hAnsi="宋体" w:eastAsia="宋体" w:cs="宋体"/>
                <w:i w:val="0"/>
                <w:iCs w:val="0"/>
                <w:color w:val="000000"/>
                <w:sz w:val="23"/>
                <w:szCs w:val="23"/>
                <w:u w:val="none"/>
                <w:lang w:val="en-US" w:eastAsia="zh-CN"/>
              </w:rPr>
            </w:pPr>
            <w:r>
              <w:rPr>
                <w:rFonts w:hint="eastAsia" w:ascii="宋体" w:hAnsi="宋体" w:eastAsia="宋体" w:cs="宋体"/>
                <w:i w:val="0"/>
                <w:iCs w:val="0"/>
                <w:color w:val="000000"/>
                <w:sz w:val="23"/>
                <w:szCs w:val="23"/>
                <w:u w:val="none"/>
                <w:lang w:val="en-US" w:eastAsia="zh-CN"/>
              </w:rPr>
              <w:t>7</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14:paraId="49786C8F">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110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3EF7">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42EA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C58C">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32</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286AA777">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触摸插线</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4035095E">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B981">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套</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top"/>
          </w:tcPr>
          <w:p w14:paraId="479D92C3">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6</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14:paraId="3B6F22F0">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1D8E">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249AE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0365">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33</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4E155D8F">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主电路插线</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4F77837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4246">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套</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top"/>
          </w:tcPr>
          <w:p w14:paraId="4D174F17">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6</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14:paraId="7031BACB">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7FD6">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6FB63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8760">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34</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217F5CFE">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电阻</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374FE15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1C37">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top"/>
          </w:tcPr>
          <w:p w14:paraId="21FFB72F">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6</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14:paraId="42E2542F">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958C">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23644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79CC">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35</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47AD85DA">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继电器板</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0A4FF88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4491">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top"/>
          </w:tcPr>
          <w:p w14:paraId="406FFD16">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14:paraId="13F516F9">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110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AD1A">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439D9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3DDA">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36</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061806A8">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内密封圈</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top"/>
          </w:tcPr>
          <w:p w14:paraId="23792AD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top"/>
          </w:tcPr>
          <w:p w14:paraId="083AC756">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top"/>
          </w:tcPr>
          <w:p w14:paraId="0D1B9E61">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top"/>
          </w:tcPr>
          <w:p w14:paraId="51F41EC5">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65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4F0F">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27A45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ADDB">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37</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7D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漏电开关</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3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适配现场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AF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61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E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3DFB">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4B777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3D65">
            <w:pPr>
              <w:keepNext w:val="0"/>
              <w:keepLines w:val="0"/>
              <w:widowControl/>
              <w:suppressLineNumbers w:val="0"/>
              <w:jc w:val="center"/>
              <w:textAlignment w:val="center"/>
              <w:rPr>
                <w:rFonts w:hint="default"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38</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CF2F">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内胆清洗及消毒</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811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5FB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9E8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D0C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CC65">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501F7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4726">
            <w:pPr>
              <w:keepNext w:val="0"/>
              <w:keepLines w:val="0"/>
              <w:widowControl/>
              <w:suppressLineNumbers w:val="0"/>
              <w:jc w:val="center"/>
              <w:textAlignment w:val="center"/>
              <w:rPr>
                <w:rFonts w:hint="default"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39</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B217">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维修（人工）</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6A3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不发生材料维修或更换</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71E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次</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08D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E15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1EF2">
            <w:pPr>
              <w:keepNext w:val="0"/>
              <w:keepLines w:val="0"/>
              <w:widowControl/>
              <w:suppressLineNumbers w:val="0"/>
              <w:jc w:val="both"/>
              <w:textAlignment w:val="center"/>
              <w:rPr>
                <w:rFonts w:hint="default" w:ascii="宋体" w:hAnsi="宋体" w:eastAsia="宋体" w:cs="宋体"/>
                <w:i w:val="0"/>
                <w:iCs w:val="0"/>
                <w:color w:val="000000"/>
                <w:sz w:val="23"/>
                <w:szCs w:val="23"/>
                <w:u w:val="none"/>
                <w:lang w:val="en-US" w:eastAsia="zh-CN"/>
              </w:rPr>
            </w:pPr>
            <w:r>
              <w:rPr>
                <w:rFonts w:hint="eastAsia" w:ascii="宋体" w:hAnsi="宋体" w:eastAsia="宋体" w:cs="宋体"/>
                <w:i w:val="0"/>
                <w:iCs w:val="0"/>
                <w:color w:val="000000"/>
                <w:sz w:val="23"/>
                <w:szCs w:val="23"/>
                <w:u w:val="none"/>
                <w:lang w:val="en-US" w:eastAsia="zh-CN"/>
              </w:rPr>
              <w:t>不适用于发生材料更换或维修的情形</w:t>
            </w:r>
          </w:p>
        </w:tc>
      </w:tr>
    </w:tbl>
    <w:p w14:paraId="24BE0A4F">
      <w:pPr>
        <w:outlineLvl w:val="1"/>
        <w:rPr>
          <w:rFonts w:hint="eastAsia" w:ascii="仿宋" w:hAnsi="仿宋" w:eastAsia="仿宋" w:cs="仿宋"/>
          <w:b/>
          <w:bCs/>
          <w:spacing w:val="-4"/>
          <w:sz w:val="28"/>
          <w:szCs w:val="28"/>
          <w:highlight w:val="none"/>
        </w:rPr>
      </w:pPr>
      <w:bookmarkStart w:id="46" w:name="_Toc18420"/>
      <w:r>
        <w:rPr>
          <w:rFonts w:hint="eastAsia" w:ascii="仿宋" w:hAnsi="仿宋" w:eastAsia="仿宋" w:cs="仿宋"/>
          <w:b/>
          <w:bCs/>
          <w:spacing w:val="-4"/>
          <w:sz w:val="28"/>
          <w:szCs w:val="28"/>
          <w:highlight w:val="none"/>
          <w:lang w:val="en-US" w:eastAsia="zh-CN"/>
        </w:rPr>
        <w:t>六</w:t>
      </w:r>
      <w:r>
        <w:rPr>
          <w:rFonts w:hint="eastAsia" w:ascii="仿宋" w:hAnsi="仿宋" w:eastAsia="仿宋" w:cs="仿宋"/>
          <w:b/>
          <w:bCs/>
          <w:spacing w:val="-4"/>
          <w:sz w:val="28"/>
          <w:szCs w:val="28"/>
          <w:highlight w:val="none"/>
        </w:rPr>
        <w:t>、维修要求</w:t>
      </w:r>
      <w:bookmarkEnd w:id="46"/>
    </w:p>
    <w:p w14:paraId="6D416C6E">
      <w:pPr>
        <w:rPr>
          <w:rFonts w:hint="eastAsia" w:ascii="仿宋" w:hAnsi="仿宋" w:eastAsia="仿宋" w:cs="仿宋"/>
          <w:b w:val="0"/>
          <w:bCs w:val="0"/>
          <w:spacing w:val="-4"/>
          <w:sz w:val="28"/>
          <w:szCs w:val="28"/>
          <w:highlight w:val="none"/>
        </w:rPr>
      </w:pPr>
      <w:r>
        <w:rPr>
          <w:rFonts w:hint="eastAsia" w:ascii="仿宋" w:hAnsi="仿宋" w:eastAsia="仿宋" w:cs="仿宋"/>
          <w:b w:val="0"/>
          <w:bCs w:val="0"/>
          <w:spacing w:val="-4"/>
          <w:sz w:val="28"/>
          <w:szCs w:val="28"/>
          <w:highlight w:val="none"/>
        </w:rPr>
        <w:t>1、一般故障问题，成交供应商应</w:t>
      </w:r>
      <w:r>
        <w:rPr>
          <w:rFonts w:hint="eastAsia" w:ascii="仿宋" w:hAnsi="仿宋" w:eastAsia="仿宋" w:cs="仿宋"/>
          <w:b w:val="0"/>
          <w:bCs w:val="0"/>
          <w:spacing w:val="-4"/>
          <w:sz w:val="28"/>
          <w:szCs w:val="28"/>
          <w:highlight w:val="none"/>
          <w:lang w:val="en-US" w:eastAsia="zh-CN"/>
        </w:rPr>
        <w:t>1.5</w:t>
      </w:r>
      <w:r>
        <w:rPr>
          <w:rFonts w:hint="eastAsia" w:ascii="仿宋" w:hAnsi="仿宋" w:eastAsia="仿宋" w:cs="仿宋"/>
          <w:b w:val="0"/>
          <w:bCs w:val="0"/>
          <w:spacing w:val="-4"/>
          <w:sz w:val="28"/>
          <w:szCs w:val="28"/>
          <w:highlight w:val="none"/>
        </w:rPr>
        <w:t>小时内维修完成且可以正常使用，特殊故障问题（汇报协商）在4小时内检修完成且可以正常使用。</w:t>
      </w:r>
    </w:p>
    <w:p w14:paraId="47AC4113">
      <w:pPr>
        <w:rPr>
          <w:rFonts w:hint="eastAsia" w:ascii="仿宋" w:hAnsi="仿宋" w:eastAsia="仿宋" w:cs="仿宋"/>
          <w:b w:val="0"/>
          <w:bCs w:val="0"/>
          <w:spacing w:val="-4"/>
          <w:sz w:val="28"/>
          <w:szCs w:val="28"/>
          <w:highlight w:val="none"/>
          <w:lang w:eastAsia="zh-CN"/>
        </w:rPr>
      </w:pPr>
      <w:r>
        <w:rPr>
          <w:rFonts w:hint="eastAsia" w:ascii="仿宋" w:hAnsi="仿宋" w:eastAsia="仿宋" w:cs="仿宋"/>
          <w:b w:val="0"/>
          <w:bCs w:val="0"/>
          <w:spacing w:val="-4"/>
          <w:sz w:val="28"/>
          <w:szCs w:val="28"/>
          <w:highlight w:val="none"/>
          <w:lang w:val="en-US" w:eastAsia="zh-CN"/>
        </w:rPr>
        <w:t>2</w:t>
      </w:r>
      <w:r>
        <w:rPr>
          <w:rFonts w:hint="eastAsia" w:ascii="仿宋" w:hAnsi="仿宋" w:eastAsia="仿宋" w:cs="仿宋"/>
          <w:b w:val="0"/>
          <w:bCs w:val="0"/>
          <w:spacing w:val="-4"/>
          <w:sz w:val="28"/>
          <w:szCs w:val="28"/>
          <w:highlight w:val="none"/>
        </w:rPr>
        <w:t>、持证上岗。成交供应商安排的维修人员</w:t>
      </w:r>
      <w:r>
        <w:rPr>
          <w:rFonts w:hint="eastAsia" w:ascii="仿宋" w:hAnsi="仿宋" w:eastAsia="仿宋" w:cs="仿宋"/>
          <w:b w:val="0"/>
          <w:bCs w:val="0"/>
          <w:spacing w:val="-4"/>
          <w:sz w:val="28"/>
          <w:szCs w:val="28"/>
          <w:highlight w:val="none"/>
          <w:lang w:val="en-US" w:eastAsia="zh-CN"/>
        </w:rPr>
        <w:t>进行电气维修时，</w:t>
      </w:r>
      <w:r>
        <w:rPr>
          <w:rFonts w:hint="eastAsia" w:ascii="仿宋" w:hAnsi="仿宋" w:eastAsia="仿宋" w:cs="仿宋"/>
          <w:b w:val="0"/>
          <w:bCs w:val="0"/>
          <w:spacing w:val="-4"/>
          <w:sz w:val="28"/>
          <w:szCs w:val="28"/>
          <w:highlight w:val="none"/>
        </w:rPr>
        <w:t>须有低压电工</w:t>
      </w:r>
      <w:r>
        <w:rPr>
          <w:rFonts w:hint="eastAsia" w:ascii="仿宋" w:hAnsi="仿宋" w:eastAsia="仿宋" w:cs="仿宋"/>
          <w:b w:val="0"/>
          <w:bCs w:val="0"/>
          <w:spacing w:val="-4"/>
          <w:sz w:val="28"/>
          <w:szCs w:val="28"/>
          <w:highlight w:val="none"/>
          <w:lang w:val="en-US" w:eastAsia="zh-CN"/>
        </w:rPr>
        <w:t>证</w:t>
      </w:r>
      <w:r>
        <w:rPr>
          <w:rFonts w:hint="eastAsia" w:ascii="仿宋" w:hAnsi="仿宋" w:eastAsia="仿宋" w:cs="仿宋"/>
          <w:b w:val="0"/>
          <w:bCs w:val="0"/>
          <w:spacing w:val="-4"/>
          <w:sz w:val="28"/>
          <w:szCs w:val="28"/>
          <w:highlight w:val="none"/>
          <w:lang w:eastAsia="zh-CN"/>
        </w:rPr>
        <w:t>。</w:t>
      </w:r>
    </w:p>
    <w:p w14:paraId="270E10C9">
      <w:pPr>
        <w:rPr>
          <w:rFonts w:hint="eastAsia" w:ascii="仿宋" w:hAnsi="仿宋" w:eastAsia="仿宋" w:cs="仿宋"/>
          <w:b w:val="0"/>
          <w:bCs w:val="0"/>
          <w:spacing w:val="-4"/>
          <w:sz w:val="28"/>
          <w:szCs w:val="28"/>
          <w:highlight w:val="none"/>
        </w:rPr>
      </w:pPr>
      <w:r>
        <w:rPr>
          <w:rFonts w:hint="eastAsia" w:ascii="仿宋" w:hAnsi="仿宋" w:eastAsia="仿宋" w:cs="仿宋"/>
          <w:b w:val="0"/>
          <w:bCs w:val="0"/>
          <w:spacing w:val="-4"/>
          <w:sz w:val="28"/>
          <w:szCs w:val="28"/>
          <w:highlight w:val="none"/>
          <w:lang w:val="en-US" w:eastAsia="zh-CN"/>
        </w:rPr>
        <w:t>3</w:t>
      </w:r>
      <w:r>
        <w:rPr>
          <w:rFonts w:hint="eastAsia" w:ascii="仿宋" w:hAnsi="仿宋" w:eastAsia="仿宋" w:cs="仿宋"/>
          <w:b w:val="0"/>
          <w:bCs w:val="0"/>
          <w:spacing w:val="-4"/>
          <w:sz w:val="28"/>
          <w:szCs w:val="28"/>
          <w:highlight w:val="none"/>
        </w:rPr>
        <w:t>、</w:t>
      </w:r>
      <w:r>
        <w:rPr>
          <w:rFonts w:hint="eastAsia" w:ascii="仿宋" w:hAnsi="仿宋" w:eastAsia="仿宋" w:cs="仿宋"/>
          <w:b w:val="0"/>
          <w:bCs w:val="0"/>
          <w:spacing w:val="-4"/>
          <w:sz w:val="28"/>
          <w:szCs w:val="28"/>
          <w:highlight w:val="none"/>
          <w:lang w:val="en-US" w:eastAsia="zh-CN"/>
        </w:rPr>
        <w:t>维修后，</w:t>
      </w:r>
      <w:r>
        <w:rPr>
          <w:rFonts w:hint="eastAsia" w:ascii="仿宋" w:hAnsi="仿宋" w:eastAsia="仿宋" w:cs="仿宋"/>
          <w:b w:val="0"/>
          <w:bCs w:val="0"/>
          <w:spacing w:val="-4"/>
          <w:sz w:val="28"/>
          <w:szCs w:val="28"/>
          <w:highlight w:val="none"/>
        </w:rPr>
        <w:t>设备日常运转的各项技术指标必须达到或相当于设备原厂家的技术性能。</w:t>
      </w:r>
    </w:p>
    <w:p w14:paraId="11342BA4">
      <w:pPr>
        <w:rPr>
          <w:rFonts w:hint="eastAsia" w:ascii="仿宋" w:hAnsi="仿宋" w:eastAsia="仿宋" w:cs="仿宋"/>
          <w:b w:val="0"/>
          <w:bCs w:val="0"/>
          <w:spacing w:val="-4"/>
          <w:sz w:val="28"/>
          <w:szCs w:val="28"/>
          <w:highlight w:val="none"/>
        </w:rPr>
      </w:pPr>
      <w:r>
        <w:rPr>
          <w:rFonts w:hint="eastAsia" w:ascii="仿宋" w:hAnsi="仿宋" w:eastAsia="仿宋" w:cs="仿宋"/>
          <w:b w:val="0"/>
          <w:bCs w:val="0"/>
          <w:spacing w:val="-4"/>
          <w:sz w:val="28"/>
          <w:szCs w:val="28"/>
          <w:highlight w:val="none"/>
          <w:lang w:val="en-US" w:eastAsia="zh-CN"/>
        </w:rPr>
        <w:t>4</w:t>
      </w:r>
      <w:r>
        <w:rPr>
          <w:rFonts w:hint="eastAsia" w:ascii="仿宋" w:hAnsi="仿宋" w:eastAsia="仿宋" w:cs="仿宋"/>
          <w:b w:val="0"/>
          <w:bCs w:val="0"/>
          <w:spacing w:val="-4"/>
          <w:sz w:val="28"/>
          <w:szCs w:val="28"/>
          <w:highlight w:val="none"/>
        </w:rPr>
        <w:t>、成交供应商出现不能保证及时完成维修工作的情况，并且不能及时改正，影响</w:t>
      </w:r>
      <w:r>
        <w:rPr>
          <w:rFonts w:hint="eastAsia" w:ascii="仿宋" w:hAnsi="仿宋" w:eastAsia="仿宋" w:cs="仿宋"/>
          <w:b w:val="0"/>
          <w:bCs w:val="0"/>
          <w:spacing w:val="-4"/>
          <w:sz w:val="28"/>
          <w:szCs w:val="28"/>
          <w:highlight w:val="none"/>
          <w:lang w:val="en-US" w:eastAsia="zh-CN"/>
        </w:rPr>
        <w:t>开水器</w:t>
      </w:r>
      <w:r>
        <w:rPr>
          <w:rFonts w:hint="eastAsia" w:ascii="仿宋" w:hAnsi="仿宋" w:eastAsia="仿宋" w:cs="仿宋"/>
          <w:b w:val="0"/>
          <w:bCs w:val="0"/>
          <w:spacing w:val="-4"/>
          <w:sz w:val="28"/>
          <w:szCs w:val="28"/>
          <w:highlight w:val="none"/>
        </w:rPr>
        <w:t>正常使用的，院方有权终止合同并进行合同总价 5%-10%的罚款处罚。</w:t>
      </w:r>
    </w:p>
    <w:p w14:paraId="26D9072E">
      <w:pPr>
        <w:pStyle w:val="2"/>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5、不得小病大修，不得虚假维修，一经发现</w:t>
      </w:r>
      <w:r>
        <w:rPr>
          <w:rFonts w:hint="eastAsia" w:ascii="仿宋" w:hAnsi="仿宋" w:eastAsia="仿宋" w:cs="仿宋"/>
          <w:b w:val="0"/>
          <w:bCs w:val="0"/>
          <w:spacing w:val="-4"/>
          <w:sz w:val="28"/>
          <w:szCs w:val="28"/>
          <w:highlight w:val="none"/>
        </w:rPr>
        <w:t>扣除当月100%的维修服务费</w:t>
      </w:r>
      <w:r>
        <w:rPr>
          <w:rFonts w:hint="eastAsia" w:ascii="仿宋" w:hAnsi="仿宋" w:eastAsia="仿宋" w:cs="仿宋"/>
          <w:b w:val="0"/>
          <w:bCs w:val="0"/>
          <w:spacing w:val="-4"/>
          <w:sz w:val="28"/>
          <w:szCs w:val="28"/>
          <w:highlight w:val="none"/>
          <w:lang w:eastAsia="zh-CN"/>
        </w:rPr>
        <w:t>。</w:t>
      </w:r>
    </w:p>
    <w:p w14:paraId="4CAFF9BF">
      <w:pPr>
        <w:rPr>
          <w:rFonts w:hint="eastAsia" w:ascii="仿宋" w:hAnsi="仿宋" w:eastAsia="仿宋" w:cs="仿宋"/>
          <w:b w:val="0"/>
          <w:bCs w:val="0"/>
          <w:spacing w:val="-4"/>
          <w:sz w:val="28"/>
          <w:szCs w:val="28"/>
          <w:highlight w:val="none"/>
          <w:lang w:eastAsia="zh-CN"/>
        </w:rPr>
      </w:pPr>
      <w:r>
        <w:rPr>
          <w:rFonts w:hint="eastAsia" w:ascii="仿宋" w:hAnsi="仿宋" w:eastAsia="仿宋" w:cs="仿宋"/>
          <w:b w:val="0"/>
          <w:bCs w:val="0"/>
          <w:spacing w:val="-4"/>
          <w:sz w:val="28"/>
          <w:szCs w:val="28"/>
          <w:highlight w:val="none"/>
          <w:lang w:val="en-US" w:eastAsia="zh-CN"/>
        </w:rPr>
        <w:t>6</w:t>
      </w:r>
      <w:r>
        <w:rPr>
          <w:rFonts w:hint="eastAsia" w:ascii="仿宋" w:hAnsi="仿宋" w:eastAsia="仿宋" w:cs="仿宋"/>
          <w:b w:val="0"/>
          <w:bCs w:val="0"/>
          <w:spacing w:val="-4"/>
          <w:sz w:val="28"/>
          <w:szCs w:val="28"/>
          <w:highlight w:val="none"/>
        </w:rPr>
        <w:t>、成交供应商在服务期间出现重大工作失误 ，导致出现人员发生重伤、死亡及</w:t>
      </w:r>
      <w:r>
        <w:rPr>
          <w:rFonts w:hint="eastAsia" w:ascii="仿宋" w:hAnsi="仿宋" w:eastAsia="仿宋" w:cs="仿宋"/>
          <w:b w:val="0"/>
          <w:bCs w:val="0"/>
          <w:spacing w:val="-4"/>
          <w:sz w:val="28"/>
          <w:szCs w:val="28"/>
          <w:highlight w:val="none"/>
          <w:lang w:val="en-US" w:eastAsia="zh-CN"/>
        </w:rPr>
        <w:t>财产损失</w:t>
      </w:r>
      <w:r>
        <w:rPr>
          <w:rFonts w:hint="eastAsia" w:ascii="仿宋" w:hAnsi="仿宋" w:eastAsia="仿宋" w:cs="仿宋"/>
          <w:b w:val="0"/>
          <w:bCs w:val="0"/>
          <w:spacing w:val="-4"/>
          <w:sz w:val="28"/>
          <w:szCs w:val="28"/>
          <w:highlight w:val="none"/>
        </w:rPr>
        <w:t>事件的，经确认系成交供应商责任的，除扣除当月100%的维修服务费，还要承担一切责任和损失(含院方损失）</w:t>
      </w:r>
      <w:r>
        <w:rPr>
          <w:rFonts w:hint="eastAsia" w:ascii="仿宋" w:hAnsi="仿宋" w:eastAsia="仿宋" w:cs="仿宋"/>
          <w:b w:val="0"/>
          <w:bCs w:val="0"/>
          <w:spacing w:val="-4"/>
          <w:sz w:val="28"/>
          <w:szCs w:val="28"/>
          <w:highlight w:val="none"/>
          <w:lang w:eastAsia="zh-CN"/>
        </w:rPr>
        <w:t>。</w:t>
      </w:r>
    </w:p>
    <w:p w14:paraId="7B28C3E8">
      <w:pPr>
        <w:outlineLvl w:val="1"/>
        <w:rPr>
          <w:rFonts w:hint="eastAsia" w:ascii="仿宋" w:hAnsi="仿宋" w:eastAsia="仿宋" w:cs="仿宋"/>
          <w:b/>
          <w:bCs/>
          <w:spacing w:val="-4"/>
          <w:sz w:val="28"/>
          <w:szCs w:val="28"/>
          <w:highlight w:val="none"/>
          <w:lang w:val="en-US" w:eastAsia="zh-CN"/>
        </w:rPr>
      </w:pPr>
      <w:bookmarkStart w:id="47" w:name="_Toc14798"/>
      <w:r>
        <w:rPr>
          <w:rFonts w:hint="eastAsia" w:ascii="仿宋" w:hAnsi="仿宋" w:eastAsia="仿宋" w:cs="仿宋"/>
          <w:b/>
          <w:bCs/>
          <w:spacing w:val="-4"/>
          <w:sz w:val="28"/>
          <w:szCs w:val="28"/>
          <w:highlight w:val="none"/>
          <w:lang w:val="en-US" w:eastAsia="zh-CN"/>
        </w:rPr>
        <w:t>七、付款方式</w:t>
      </w:r>
      <w:bookmarkEnd w:id="47"/>
    </w:p>
    <w:p w14:paraId="566EFEF5">
      <w:pPr>
        <w:pStyle w:val="2"/>
        <w:rPr>
          <w:rFonts w:hint="eastAsia" w:ascii="仿宋" w:hAnsi="仿宋" w:eastAsia="仿宋" w:cs="仿宋"/>
          <w:b w:val="0"/>
          <w:bCs w:val="0"/>
          <w:sz w:val="28"/>
          <w:szCs w:val="28"/>
        </w:rPr>
      </w:pPr>
      <w:r>
        <w:rPr>
          <w:rFonts w:hint="eastAsia" w:ascii="仿宋" w:hAnsi="仿宋" w:eastAsia="仿宋" w:cs="仿宋"/>
          <w:b w:val="0"/>
          <w:bCs w:val="0"/>
          <w:sz w:val="28"/>
          <w:szCs w:val="28"/>
        </w:rPr>
        <w:t>按季度审核结果予以据实结算。采购人对本项目的季度工程量进行结算审核，采购人依据结算报告中的结算金额支付相关费用。</w:t>
      </w:r>
    </w:p>
    <w:p w14:paraId="60361361">
      <w:pPr>
        <w:pStyle w:val="3"/>
        <w:keepNext w:val="0"/>
        <w:keepLines w:val="0"/>
        <w:pageBreakBefore w:val="0"/>
        <w:widowControl w:val="0"/>
        <w:kinsoku/>
        <w:wordWrap/>
        <w:overflowPunct/>
        <w:topLinePunct w:val="0"/>
        <w:autoSpaceDE/>
        <w:autoSpaceDN/>
        <w:bidi w:val="0"/>
        <w:adjustRightInd/>
        <w:snapToGrid/>
        <w:spacing w:before="212" w:line="240" w:lineRule="auto"/>
        <w:ind w:left="25"/>
        <w:textAlignment w:val="auto"/>
        <w:outlineLvl w:val="1"/>
        <w:rPr>
          <w:rFonts w:hint="eastAsia" w:ascii="仿宋" w:hAnsi="仿宋" w:eastAsia="仿宋" w:cs="仿宋"/>
          <w:b/>
          <w:bCs/>
          <w:spacing w:val="-3"/>
          <w:sz w:val="28"/>
          <w:szCs w:val="28"/>
          <w:highlight w:val="none"/>
          <w:lang w:val="en-US" w:eastAsia="zh-CN"/>
        </w:rPr>
      </w:pPr>
      <w:bookmarkStart w:id="48" w:name="_Toc15632"/>
    </w:p>
    <w:p w14:paraId="2DCFE9DC">
      <w:pPr>
        <w:pStyle w:val="3"/>
        <w:keepNext w:val="0"/>
        <w:keepLines w:val="0"/>
        <w:pageBreakBefore w:val="0"/>
        <w:widowControl w:val="0"/>
        <w:kinsoku/>
        <w:wordWrap/>
        <w:overflowPunct/>
        <w:topLinePunct w:val="0"/>
        <w:autoSpaceDE/>
        <w:autoSpaceDN/>
        <w:bidi w:val="0"/>
        <w:adjustRightInd/>
        <w:snapToGrid/>
        <w:spacing w:before="212" w:line="240" w:lineRule="auto"/>
        <w:ind w:left="25"/>
        <w:textAlignment w:val="auto"/>
        <w:outlineLvl w:val="1"/>
        <w:rPr>
          <w:rFonts w:hint="eastAsia" w:ascii="仿宋" w:hAnsi="仿宋" w:eastAsia="仿宋" w:cs="仿宋"/>
          <w:b/>
          <w:bCs/>
          <w:spacing w:val="-3"/>
          <w:sz w:val="28"/>
          <w:szCs w:val="28"/>
          <w:highlight w:val="none"/>
          <w:lang w:val="en-US" w:eastAsia="zh-CN"/>
        </w:rPr>
      </w:pPr>
    </w:p>
    <w:p w14:paraId="1594FA6F">
      <w:pPr>
        <w:pStyle w:val="3"/>
        <w:keepNext w:val="0"/>
        <w:keepLines w:val="0"/>
        <w:pageBreakBefore w:val="0"/>
        <w:widowControl w:val="0"/>
        <w:kinsoku/>
        <w:wordWrap/>
        <w:overflowPunct/>
        <w:topLinePunct w:val="0"/>
        <w:autoSpaceDE/>
        <w:autoSpaceDN/>
        <w:bidi w:val="0"/>
        <w:adjustRightInd/>
        <w:snapToGrid/>
        <w:spacing w:before="212" w:line="240" w:lineRule="auto"/>
        <w:ind w:left="25"/>
        <w:textAlignment w:val="auto"/>
        <w:outlineLvl w:val="1"/>
        <w:rPr>
          <w:rFonts w:hint="eastAsia" w:ascii="仿宋" w:hAnsi="仿宋" w:eastAsia="仿宋" w:cs="仿宋"/>
          <w:b/>
          <w:bCs/>
          <w:sz w:val="28"/>
          <w:szCs w:val="28"/>
          <w:highlight w:val="none"/>
        </w:rPr>
      </w:pPr>
      <w:r>
        <w:rPr>
          <w:rFonts w:hint="eastAsia" w:ascii="仿宋" w:hAnsi="仿宋" w:eastAsia="仿宋" w:cs="仿宋"/>
          <w:b/>
          <w:bCs/>
          <w:spacing w:val="-3"/>
          <w:sz w:val="28"/>
          <w:szCs w:val="28"/>
          <w:highlight w:val="none"/>
          <w:lang w:val="en-US" w:eastAsia="zh-CN"/>
        </w:rPr>
        <w:t>八</w:t>
      </w:r>
      <w:r>
        <w:rPr>
          <w:rFonts w:hint="eastAsia" w:ascii="仿宋" w:hAnsi="仿宋" w:eastAsia="仿宋" w:cs="仿宋"/>
          <w:b/>
          <w:bCs/>
          <w:spacing w:val="-3"/>
          <w:sz w:val="28"/>
          <w:szCs w:val="28"/>
          <w:highlight w:val="none"/>
          <w:lang w:eastAsia="zh-CN"/>
        </w:rPr>
        <w:t>、</w:t>
      </w:r>
      <w:r>
        <w:rPr>
          <w:rFonts w:hint="eastAsia" w:ascii="仿宋" w:hAnsi="仿宋" w:eastAsia="仿宋" w:cs="仿宋"/>
          <w:b/>
          <w:bCs/>
          <w:spacing w:val="-3"/>
          <w:sz w:val="28"/>
          <w:szCs w:val="28"/>
          <w:highlight w:val="none"/>
        </w:rPr>
        <w:t>维修服务考核办法</w:t>
      </w:r>
      <w:bookmarkEnd w:id="48"/>
    </w:p>
    <w:p w14:paraId="5BF61517">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成交供应商须无条件接受院方考核管理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按月考核，考核结果与季度结算费挂钩，每季度末对每月考核结果进行汇总，按季度支付相关费用。</w:t>
      </w:r>
    </w:p>
    <w:p w14:paraId="100B6992">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月度考核总分100 分，80 分为及格分，90 分以下(不含 90 分) 每低 1 分扣罚 500 元； 85 分以 下(不含 85 分) 每低 1 分扣罚 1000 元。相应罚款从季度审核款内扣除。</w:t>
      </w:r>
    </w:p>
    <w:p w14:paraId="460B3CB7">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考核不及格必须限时整改到位；连续 2 次考核不及格，将对</w:t>
      </w:r>
      <w:r>
        <w:rPr>
          <w:rFonts w:hint="eastAsia" w:ascii="仿宋" w:hAnsi="仿宋" w:eastAsia="仿宋" w:cs="仿宋"/>
          <w:sz w:val="28"/>
          <w:szCs w:val="28"/>
          <w:highlight w:val="none"/>
          <w:lang w:val="en-US" w:eastAsia="zh-CN"/>
        </w:rPr>
        <w:t>成交供应商</w:t>
      </w:r>
      <w:r>
        <w:rPr>
          <w:rFonts w:hint="eastAsia" w:ascii="仿宋" w:hAnsi="仿宋" w:eastAsia="仿宋" w:cs="仿宋"/>
          <w:sz w:val="28"/>
          <w:szCs w:val="28"/>
          <w:highlight w:val="none"/>
        </w:rPr>
        <w:t>进行约谈；如仍不整改到位的，医院将单方面无条件终止合同。</w:t>
      </w:r>
      <w:r>
        <w:rPr>
          <w:rFonts w:hint="eastAsia" w:ascii="仿宋" w:hAnsi="仿宋" w:eastAsia="仿宋" w:cs="仿宋"/>
          <w:sz w:val="28"/>
          <w:szCs w:val="28"/>
          <w:highlight w:val="none"/>
          <w:lang w:val="en-US" w:eastAsia="zh-CN"/>
        </w:rPr>
        <w:t>因中标供应商</w:t>
      </w:r>
      <w:r>
        <w:rPr>
          <w:rFonts w:hint="eastAsia" w:ascii="仿宋" w:hAnsi="仿宋" w:eastAsia="仿宋" w:cs="仿宋"/>
          <w:sz w:val="28"/>
          <w:szCs w:val="28"/>
          <w:highlight w:val="none"/>
        </w:rPr>
        <w:t>原因出现安全或质量事故，</w:t>
      </w:r>
      <w:r>
        <w:rPr>
          <w:rFonts w:hint="eastAsia" w:ascii="仿宋" w:hAnsi="仿宋" w:eastAsia="仿宋" w:cs="仿宋"/>
          <w:sz w:val="28"/>
          <w:szCs w:val="28"/>
          <w:highlight w:val="none"/>
          <w:lang w:val="en-US" w:eastAsia="zh-CN"/>
        </w:rPr>
        <w:t>中标供应商</w:t>
      </w:r>
      <w:r>
        <w:rPr>
          <w:rFonts w:hint="eastAsia" w:ascii="仿宋" w:hAnsi="仿宋" w:eastAsia="仿宋" w:cs="仿宋"/>
          <w:sz w:val="28"/>
          <w:szCs w:val="28"/>
          <w:highlight w:val="none"/>
        </w:rPr>
        <w:t>承担全部责任</w:t>
      </w:r>
      <w:r>
        <w:rPr>
          <w:rFonts w:hint="eastAsia" w:ascii="仿宋" w:hAnsi="仿宋" w:eastAsia="仿宋" w:cs="仿宋"/>
          <w:sz w:val="28"/>
          <w:szCs w:val="28"/>
          <w:highlight w:val="none"/>
          <w:lang w:eastAsia="zh-CN"/>
        </w:rPr>
        <w:t>。</w:t>
      </w:r>
    </w:p>
    <w:p w14:paraId="13E90A17">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highlight w:val="none"/>
          <w:lang w:eastAsia="zh-CN"/>
        </w:rPr>
      </w:pPr>
    </w:p>
    <w:p w14:paraId="079BC827">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_GB2312"/>
          <w:b/>
          <w:bCs/>
          <w:color w:val="auto"/>
          <w:sz w:val="28"/>
          <w:szCs w:val="28"/>
          <w:lang w:val="en-US" w:eastAsia="zh-CN" w:bidi="ar-SA"/>
        </w:rPr>
      </w:pPr>
      <w:r>
        <w:rPr>
          <w:rFonts w:hint="eastAsia" w:ascii="仿宋" w:hAnsi="仿宋" w:eastAsia="仿宋" w:cs="仿宋_GB2312"/>
          <w:b/>
          <w:bCs/>
          <w:color w:val="auto"/>
          <w:sz w:val="28"/>
          <w:szCs w:val="28"/>
          <w:lang w:val="en-US" w:eastAsia="zh-CN" w:bidi="ar-SA"/>
        </w:rPr>
        <w:t>六安市中医院开水器维修服务项目考核表（100分）</w:t>
      </w:r>
    </w:p>
    <w:tbl>
      <w:tblPr>
        <w:tblStyle w:val="17"/>
        <w:tblpPr w:leftFromText="180" w:rightFromText="180" w:vertAnchor="text" w:horzAnchor="page" w:tblpX="954" w:tblpY="350"/>
        <w:tblOverlap w:val="never"/>
        <w:tblW w:w="95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905"/>
        <w:gridCol w:w="583"/>
        <w:gridCol w:w="5268"/>
        <w:gridCol w:w="667"/>
        <w:gridCol w:w="1445"/>
      </w:tblGrid>
      <w:tr w14:paraId="5E38E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1579" w:type="dxa"/>
            <w:gridSpan w:val="2"/>
          </w:tcPr>
          <w:p w14:paraId="7C44A4E7">
            <w:pPr>
              <w:pStyle w:val="27"/>
              <w:spacing w:before="7"/>
              <w:rPr>
                <w:rFonts w:asciiTheme="minorEastAsia" w:hAnsiTheme="minorEastAsia" w:eastAsiaTheme="minorEastAsia"/>
                <w:b/>
                <w:szCs w:val="21"/>
                <w:highlight w:val="none"/>
              </w:rPr>
            </w:pPr>
          </w:p>
          <w:p w14:paraId="70773BDC">
            <w:pPr>
              <w:pStyle w:val="27"/>
              <w:ind w:left="225"/>
              <w:rPr>
                <w:rFonts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考核项目</w:t>
            </w:r>
          </w:p>
        </w:tc>
        <w:tc>
          <w:tcPr>
            <w:tcW w:w="583" w:type="dxa"/>
          </w:tcPr>
          <w:p w14:paraId="29405033">
            <w:pPr>
              <w:pStyle w:val="27"/>
              <w:spacing w:before="131"/>
              <w:ind w:left="151"/>
              <w:rPr>
                <w:rFonts w:asciiTheme="minorEastAsia" w:hAnsiTheme="minorEastAsia" w:eastAsiaTheme="minorEastAsia"/>
                <w:b/>
                <w:szCs w:val="21"/>
                <w:highlight w:val="none"/>
              </w:rPr>
            </w:pPr>
            <w:r>
              <w:rPr>
                <w:rFonts w:hint="eastAsia" w:cs="宋体" w:asciiTheme="minorEastAsia" w:hAnsiTheme="minorEastAsia" w:eastAsiaTheme="minorEastAsia"/>
                <w:b/>
                <w:w w:val="99"/>
                <w:szCs w:val="21"/>
                <w:highlight w:val="none"/>
              </w:rPr>
              <w:t>满</w:t>
            </w:r>
          </w:p>
          <w:p w14:paraId="23516FF3">
            <w:pPr>
              <w:pStyle w:val="27"/>
              <w:spacing w:before="9"/>
              <w:rPr>
                <w:rFonts w:asciiTheme="minorEastAsia" w:hAnsiTheme="minorEastAsia" w:eastAsiaTheme="minorEastAsia"/>
                <w:b/>
                <w:szCs w:val="21"/>
                <w:highlight w:val="none"/>
              </w:rPr>
            </w:pPr>
          </w:p>
          <w:p w14:paraId="06407255">
            <w:pPr>
              <w:pStyle w:val="27"/>
              <w:ind w:left="151"/>
              <w:rPr>
                <w:rFonts w:asciiTheme="minorEastAsia" w:hAnsiTheme="minorEastAsia" w:eastAsiaTheme="minorEastAsia"/>
                <w:b/>
                <w:szCs w:val="21"/>
                <w:highlight w:val="none"/>
              </w:rPr>
            </w:pPr>
            <w:r>
              <w:rPr>
                <w:rFonts w:hint="eastAsia" w:cs="宋体" w:asciiTheme="minorEastAsia" w:hAnsiTheme="minorEastAsia" w:eastAsiaTheme="minorEastAsia"/>
                <w:b/>
                <w:w w:val="99"/>
                <w:szCs w:val="21"/>
                <w:highlight w:val="none"/>
              </w:rPr>
              <w:t>分</w:t>
            </w:r>
          </w:p>
        </w:tc>
        <w:tc>
          <w:tcPr>
            <w:tcW w:w="5268" w:type="dxa"/>
          </w:tcPr>
          <w:p w14:paraId="716ECB11">
            <w:pPr>
              <w:pStyle w:val="27"/>
              <w:spacing w:before="7"/>
              <w:rPr>
                <w:rFonts w:asciiTheme="minorEastAsia" w:hAnsiTheme="minorEastAsia" w:eastAsiaTheme="minorEastAsia"/>
                <w:b/>
                <w:szCs w:val="21"/>
                <w:highlight w:val="none"/>
              </w:rPr>
            </w:pPr>
          </w:p>
          <w:p w14:paraId="4271411D">
            <w:pPr>
              <w:pStyle w:val="27"/>
              <w:ind w:left="1480"/>
              <w:rPr>
                <w:rFonts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考核方法及评分</w:t>
            </w:r>
          </w:p>
        </w:tc>
        <w:tc>
          <w:tcPr>
            <w:tcW w:w="667" w:type="dxa"/>
          </w:tcPr>
          <w:p w14:paraId="0DDBCBC8">
            <w:pPr>
              <w:pStyle w:val="27"/>
              <w:spacing w:before="131"/>
              <w:ind w:left="236"/>
              <w:rPr>
                <w:rFonts w:asciiTheme="minorEastAsia" w:hAnsiTheme="minorEastAsia" w:eastAsiaTheme="minorEastAsia"/>
                <w:b/>
                <w:szCs w:val="21"/>
                <w:highlight w:val="none"/>
              </w:rPr>
            </w:pPr>
            <w:r>
              <w:rPr>
                <w:rFonts w:hint="eastAsia" w:cs="宋体" w:asciiTheme="minorEastAsia" w:hAnsiTheme="minorEastAsia" w:eastAsiaTheme="minorEastAsia"/>
                <w:b/>
                <w:w w:val="99"/>
                <w:szCs w:val="21"/>
                <w:highlight w:val="none"/>
              </w:rPr>
              <w:t>得</w:t>
            </w:r>
          </w:p>
          <w:p w14:paraId="44256DC1">
            <w:pPr>
              <w:pStyle w:val="27"/>
              <w:spacing w:before="9"/>
              <w:rPr>
                <w:rFonts w:asciiTheme="minorEastAsia" w:hAnsiTheme="minorEastAsia" w:eastAsiaTheme="minorEastAsia"/>
                <w:b/>
                <w:szCs w:val="21"/>
                <w:highlight w:val="none"/>
              </w:rPr>
            </w:pPr>
          </w:p>
          <w:p w14:paraId="6AF0647F">
            <w:pPr>
              <w:pStyle w:val="27"/>
              <w:ind w:left="236"/>
              <w:rPr>
                <w:rFonts w:asciiTheme="minorEastAsia" w:hAnsiTheme="minorEastAsia" w:eastAsiaTheme="minorEastAsia"/>
                <w:b/>
                <w:szCs w:val="21"/>
                <w:highlight w:val="none"/>
              </w:rPr>
            </w:pPr>
            <w:r>
              <w:rPr>
                <w:rFonts w:hint="eastAsia" w:cs="宋体" w:asciiTheme="minorEastAsia" w:hAnsiTheme="minorEastAsia" w:eastAsiaTheme="minorEastAsia"/>
                <w:b/>
                <w:w w:val="99"/>
                <w:szCs w:val="21"/>
                <w:highlight w:val="none"/>
              </w:rPr>
              <w:t>分</w:t>
            </w:r>
          </w:p>
        </w:tc>
        <w:tc>
          <w:tcPr>
            <w:tcW w:w="1445" w:type="dxa"/>
          </w:tcPr>
          <w:p w14:paraId="234C3EBF">
            <w:pPr>
              <w:pStyle w:val="27"/>
              <w:spacing w:before="7"/>
              <w:rPr>
                <w:rFonts w:asciiTheme="minorEastAsia" w:hAnsiTheme="minorEastAsia" w:eastAsiaTheme="minorEastAsia"/>
                <w:b/>
                <w:szCs w:val="21"/>
                <w:highlight w:val="none"/>
              </w:rPr>
            </w:pPr>
          </w:p>
          <w:p w14:paraId="3F0FDA5D">
            <w:pPr>
              <w:pStyle w:val="27"/>
              <w:ind w:left="658" w:right="643"/>
              <w:rPr>
                <w:rFonts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备注</w:t>
            </w:r>
          </w:p>
        </w:tc>
      </w:tr>
      <w:tr w14:paraId="654AA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674" w:type="dxa"/>
          </w:tcPr>
          <w:p w14:paraId="47C44135">
            <w:pPr>
              <w:pStyle w:val="27"/>
              <w:rPr>
                <w:rFonts w:asciiTheme="minorEastAsia" w:hAnsiTheme="minorEastAsia" w:eastAsiaTheme="minorEastAsia"/>
                <w:szCs w:val="21"/>
                <w:highlight w:val="none"/>
              </w:rPr>
            </w:pPr>
          </w:p>
        </w:tc>
        <w:tc>
          <w:tcPr>
            <w:tcW w:w="905" w:type="dxa"/>
          </w:tcPr>
          <w:p w14:paraId="4F0663F9">
            <w:pPr>
              <w:pStyle w:val="27"/>
              <w:spacing w:before="15" w:line="290" w:lineRule="exact"/>
              <w:ind w:left="208"/>
              <w:rPr>
                <w:rFonts w:asciiTheme="minorEastAsia" w:hAnsiTheme="minorEastAsia" w:eastAsiaTheme="minorEastAsia"/>
                <w:szCs w:val="21"/>
                <w:highlight w:val="none"/>
              </w:rPr>
            </w:pPr>
          </w:p>
          <w:p w14:paraId="43361981">
            <w:pPr>
              <w:pStyle w:val="27"/>
              <w:spacing w:before="15" w:line="290" w:lineRule="exact"/>
              <w:ind w:left="208"/>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整体</w:t>
            </w:r>
          </w:p>
          <w:p w14:paraId="0D7D3FBC">
            <w:pPr>
              <w:pStyle w:val="27"/>
              <w:spacing w:before="2" w:line="290" w:lineRule="exact"/>
              <w:ind w:left="208"/>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运行</w:t>
            </w:r>
          </w:p>
          <w:p w14:paraId="1902C8EB">
            <w:pPr>
              <w:pStyle w:val="27"/>
              <w:spacing w:before="2" w:line="296" w:lineRule="exact"/>
              <w:ind w:left="208"/>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情况</w:t>
            </w:r>
          </w:p>
        </w:tc>
        <w:tc>
          <w:tcPr>
            <w:tcW w:w="583" w:type="dxa"/>
          </w:tcPr>
          <w:p w14:paraId="1AE2AD00">
            <w:pPr>
              <w:pStyle w:val="27"/>
              <w:spacing w:before="2" w:line="290" w:lineRule="exact"/>
              <w:ind w:right="41"/>
              <w:jc w:val="center"/>
              <w:rPr>
                <w:rFonts w:asciiTheme="minorEastAsia" w:hAnsiTheme="minorEastAsia" w:eastAsiaTheme="minorEastAsia"/>
                <w:szCs w:val="21"/>
                <w:highlight w:val="none"/>
              </w:rPr>
            </w:pPr>
          </w:p>
          <w:p w14:paraId="05139360">
            <w:pPr>
              <w:pStyle w:val="27"/>
              <w:spacing w:before="2" w:line="290" w:lineRule="exact"/>
              <w:ind w:right="41"/>
              <w:jc w:val="center"/>
              <w:rPr>
                <w:rFonts w:asciiTheme="minorEastAsia" w:hAnsiTheme="minorEastAsia" w:eastAsiaTheme="minorEastAsia"/>
                <w:szCs w:val="21"/>
                <w:highlight w:val="none"/>
              </w:rPr>
            </w:pPr>
          </w:p>
          <w:p w14:paraId="5B096A18">
            <w:pPr>
              <w:pStyle w:val="27"/>
              <w:spacing w:before="2" w:line="290" w:lineRule="exact"/>
              <w:ind w:right="41"/>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15</w:t>
            </w:r>
          </w:p>
        </w:tc>
        <w:tc>
          <w:tcPr>
            <w:tcW w:w="5268" w:type="dxa"/>
          </w:tcPr>
          <w:p w14:paraId="1337F89B">
            <w:pPr>
              <w:pStyle w:val="27"/>
              <w:spacing w:before="31"/>
              <w:ind w:left="108"/>
              <w:rPr>
                <w:rFonts w:asciiTheme="minorEastAsia" w:hAnsiTheme="minorEastAsia" w:eastAsiaTheme="minorEastAsia"/>
                <w:szCs w:val="21"/>
                <w:highlight w:val="none"/>
              </w:rPr>
            </w:pPr>
            <w:r>
              <w:rPr>
                <w:rFonts w:hint="eastAsia" w:cs="宋体" w:asciiTheme="minorEastAsia" w:hAnsiTheme="minorEastAsia" w:eastAsiaTheme="minorEastAsia"/>
                <w:b/>
                <w:bCs/>
                <w:szCs w:val="21"/>
                <w:highlight w:val="none"/>
              </w:rPr>
              <w:t>整体系统运行安全、平稳、高效，无投诉情况发生。</w:t>
            </w:r>
            <w:r>
              <w:rPr>
                <w:rFonts w:hint="eastAsia" w:cs="宋体" w:asciiTheme="minorEastAsia" w:hAnsiTheme="minorEastAsia" w:eastAsiaTheme="minorEastAsia"/>
                <w:szCs w:val="21"/>
                <w:highlight w:val="none"/>
              </w:rPr>
              <w:t>发</w:t>
            </w:r>
            <w:r>
              <w:rPr>
                <w:rFonts w:hint="eastAsia" w:cs="宋体" w:asciiTheme="minorEastAsia" w:hAnsiTheme="minorEastAsia" w:eastAsiaTheme="minorEastAsia"/>
                <w:spacing w:val="-8"/>
                <w:szCs w:val="21"/>
                <w:highlight w:val="none"/>
              </w:rPr>
              <w:t xml:space="preserve">生一次投诉扣 </w:t>
            </w:r>
            <w:r>
              <w:rPr>
                <w:rFonts w:hint="eastAsia" w:cs="宋体" w:asciiTheme="minorEastAsia" w:hAnsiTheme="minorEastAsia" w:eastAsiaTheme="minorEastAsia"/>
                <w:szCs w:val="21"/>
                <w:highlight w:val="none"/>
              </w:rPr>
              <w:t>5</w:t>
            </w:r>
            <w:r>
              <w:rPr>
                <w:rFonts w:hint="eastAsia" w:cs="宋体" w:asciiTheme="minorEastAsia" w:hAnsiTheme="minorEastAsia" w:eastAsiaTheme="minorEastAsia"/>
                <w:spacing w:val="-11"/>
                <w:szCs w:val="21"/>
                <w:highlight w:val="none"/>
              </w:rPr>
              <w:t xml:space="preserve"> 分，发生两次投诉扣 </w:t>
            </w:r>
            <w:r>
              <w:rPr>
                <w:rFonts w:hint="eastAsia" w:cs="宋体" w:asciiTheme="minorEastAsia" w:hAnsiTheme="minorEastAsia" w:eastAsiaTheme="minorEastAsia"/>
                <w:szCs w:val="21"/>
                <w:highlight w:val="none"/>
              </w:rPr>
              <w:t>10</w:t>
            </w:r>
            <w:r>
              <w:rPr>
                <w:rFonts w:hint="eastAsia" w:cs="宋体" w:asciiTheme="minorEastAsia" w:hAnsiTheme="minorEastAsia" w:eastAsiaTheme="minorEastAsia"/>
                <w:spacing w:val="-9"/>
                <w:szCs w:val="21"/>
                <w:highlight w:val="none"/>
              </w:rPr>
              <w:t xml:space="preserve"> 分，发生三次</w:t>
            </w:r>
            <w:r>
              <w:rPr>
                <w:rFonts w:hint="eastAsia" w:cs="宋体" w:asciiTheme="minorEastAsia" w:hAnsiTheme="minorEastAsia" w:eastAsiaTheme="minorEastAsia"/>
                <w:spacing w:val="-12"/>
                <w:szCs w:val="21"/>
                <w:highlight w:val="none"/>
              </w:rPr>
              <w:t xml:space="preserve">以上投诉，此项分值为 </w:t>
            </w:r>
            <w:r>
              <w:rPr>
                <w:rFonts w:hint="eastAsia" w:cs="宋体" w:asciiTheme="minorEastAsia" w:hAnsiTheme="minorEastAsia" w:eastAsiaTheme="minorEastAsia"/>
                <w:szCs w:val="21"/>
                <w:highlight w:val="none"/>
              </w:rPr>
              <w:t>0</w:t>
            </w:r>
            <w:r>
              <w:rPr>
                <w:rFonts w:hint="eastAsia" w:cs="宋体" w:asciiTheme="minorEastAsia" w:hAnsiTheme="minorEastAsia" w:eastAsiaTheme="minorEastAsia"/>
                <w:spacing w:val="-11"/>
                <w:szCs w:val="21"/>
                <w:highlight w:val="none"/>
              </w:rPr>
              <w:t xml:space="preserve"> 分且另行扣款，每次投诉扣款</w:t>
            </w:r>
            <w:r>
              <w:rPr>
                <w:rFonts w:hint="eastAsia" w:cs="宋体" w:asciiTheme="minorEastAsia" w:hAnsiTheme="minorEastAsia" w:eastAsiaTheme="minorEastAsia"/>
                <w:szCs w:val="21"/>
                <w:highlight w:val="none"/>
              </w:rPr>
              <w:t>1000 元。（若发生安全生产事故，则一票否决，直接判为 0 分）</w:t>
            </w:r>
          </w:p>
        </w:tc>
        <w:tc>
          <w:tcPr>
            <w:tcW w:w="667" w:type="dxa"/>
          </w:tcPr>
          <w:p w14:paraId="65491CA3">
            <w:pPr>
              <w:pStyle w:val="27"/>
              <w:spacing w:before="22"/>
              <w:ind w:left="109"/>
              <w:rPr>
                <w:rFonts w:asciiTheme="minorEastAsia" w:hAnsiTheme="minorEastAsia" w:eastAsiaTheme="minorEastAsia"/>
                <w:szCs w:val="21"/>
                <w:highlight w:val="none"/>
              </w:rPr>
            </w:pPr>
          </w:p>
        </w:tc>
        <w:tc>
          <w:tcPr>
            <w:tcW w:w="1445" w:type="dxa"/>
          </w:tcPr>
          <w:p w14:paraId="40DC7A3F">
            <w:pPr>
              <w:pStyle w:val="27"/>
              <w:spacing w:before="22"/>
              <w:ind w:left="110"/>
              <w:rPr>
                <w:rFonts w:asciiTheme="minorEastAsia" w:hAnsiTheme="minorEastAsia" w:eastAsiaTheme="minorEastAsia"/>
                <w:szCs w:val="21"/>
                <w:highlight w:val="none"/>
              </w:rPr>
            </w:pPr>
          </w:p>
        </w:tc>
      </w:tr>
      <w:tr w14:paraId="22E6A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trPr>
        <w:tc>
          <w:tcPr>
            <w:tcW w:w="674" w:type="dxa"/>
            <w:vMerge w:val="restart"/>
            <w:tcBorders>
              <w:top w:val="nil"/>
            </w:tcBorders>
          </w:tcPr>
          <w:p w14:paraId="7BB5EE5E">
            <w:pPr>
              <w:pStyle w:val="27"/>
              <w:spacing w:before="5"/>
              <w:rPr>
                <w:rFonts w:asciiTheme="minorEastAsia" w:hAnsiTheme="minorEastAsia" w:eastAsiaTheme="minorEastAsia"/>
                <w:b/>
                <w:szCs w:val="21"/>
                <w:highlight w:val="none"/>
              </w:rPr>
            </w:pPr>
          </w:p>
          <w:p w14:paraId="0D867E58">
            <w:pPr>
              <w:pStyle w:val="27"/>
              <w:spacing w:before="5"/>
              <w:rPr>
                <w:rFonts w:asciiTheme="minorEastAsia" w:hAnsiTheme="minorEastAsia" w:eastAsiaTheme="minorEastAsia"/>
                <w:b/>
                <w:szCs w:val="21"/>
                <w:highlight w:val="none"/>
              </w:rPr>
            </w:pPr>
          </w:p>
          <w:p w14:paraId="7BA9A28C">
            <w:pPr>
              <w:pStyle w:val="27"/>
              <w:spacing w:before="5"/>
              <w:rPr>
                <w:rFonts w:asciiTheme="minorEastAsia" w:hAnsiTheme="minorEastAsia" w:eastAsiaTheme="minorEastAsia"/>
                <w:b/>
                <w:szCs w:val="21"/>
                <w:highlight w:val="none"/>
              </w:rPr>
            </w:pPr>
          </w:p>
          <w:p w14:paraId="35CDD7FC">
            <w:pPr>
              <w:pStyle w:val="27"/>
              <w:spacing w:before="5"/>
              <w:rPr>
                <w:rFonts w:asciiTheme="minorEastAsia" w:hAnsiTheme="minorEastAsia" w:eastAsiaTheme="minorEastAsia"/>
                <w:b/>
                <w:szCs w:val="21"/>
                <w:highlight w:val="none"/>
              </w:rPr>
            </w:pPr>
          </w:p>
          <w:p w14:paraId="34E3B397">
            <w:pPr>
              <w:pStyle w:val="27"/>
              <w:spacing w:before="5"/>
              <w:rPr>
                <w:rFonts w:asciiTheme="minorEastAsia" w:hAnsiTheme="minorEastAsia" w:eastAsiaTheme="minorEastAsia"/>
                <w:b/>
                <w:szCs w:val="21"/>
                <w:highlight w:val="none"/>
              </w:rPr>
            </w:pPr>
          </w:p>
          <w:p w14:paraId="1E6D87EA">
            <w:pPr>
              <w:pStyle w:val="27"/>
              <w:spacing w:before="5"/>
              <w:rPr>
                <w:rFonts w:asciiTheme="minorEastAsia" w:hAnsiTheme="minorEastAsia" w:eastAsiaTheme="minorEastAsia"/>
                <w:b/>
                <w:szCs w:val="21"/>
                <w:highlight w:val="none"/>
              </w:rPr>
            </w:pPr>
          </w:p>
          <w:p w14:paraId="6B03F099">
            <w:pPr>
              <w:pStyle w:val="27"/>
              <w:spacing w:before="5"/>
              <w:rPr>
                <w:rFonts w:asciiTheme="minorEastAsia" w:hAnsiTheme="minorEastAsia" w:eastAsiaTheme="minorEastAsia"/>
                <w:b/>
                <w:szCs w:val="21"/>
                <w:highlight w:val="none"/>
              </w:rPr>
            </w:pPr>
          </w:p>
          <w:p w14:paraId="1132208F">
            <w:pPr>
              <w:pStyle w:val="27"/>
              <w:spacing w:before="5"/>
              <w:rPr>
                <w:rFonts w:asciiTheme="minorEastAsia" w:hAnsiTheme="minorEastAsia" w:eastAsiaTheme="minorEastAsia"/>
                <w:b/>
                <w:szCs w:val="21"/>
                <w:highlight w:val="none"/>
              </w:rPr>
            </w:pPr>
          </w:p>
          <w:p w14:paraId="4B17D4E8">
            <w:pPr>
              <w:pStyle w:val="27"/>
              <w:spacing w:before="1" w:line="242" w:lineRule="auto"/>
              <w:ind w:left="215" w:right="87"/>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月度</w:t>
            </w:r>
          </w:p>
          <w:p w14:paraId="6C4FA2A4">
            <w:pPr>
              <w:pStyle w:val="27"/>
              <w:spacing w:before="19" w:line="276" w:lineRule="exact"/>
              <w:ind w:left="215"/>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工</w:t>
            </w:r>
          </w:p>
          <w:p w14:paraId="461F7007">
            <w:pPr>
              <w:pStyle w:val="27"/>
              <w:spacing w:before="14" w:line="249" w:lineRule="auto"/>
              <w:ind w:left="215" w:right="87"/>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作完成</w:t>
            </w:r>
          </w:p>
          <w:p w14:paraId="3F199F86">
            <w:pPr>
              <w:pStyle w:val="27"/>
              <w:spacing w:before="12" w:line="269" w:lineRule="exact"/>
              <w:ind w:left="215"/>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情</w:t>
            </w:r>
          </w:p>
          <w:p w14:paraId="5509AF7F">
            <w:pPr>
              <w:pStyle w:val="27"/>
              <w:spacing w:before="22" w:line="269" w:lineRule="exact"/>
              <w:ind w:left="215"/>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况</w:t>
            </w:r>
          </w:p>
          <w:p w14:paraId="6F9E707A">
            <w:pPr>
              <w:pStyle w:val="27"/>
              <w:spacing w:before="41" w:line="260" w:lineRule="exact"/>
              <w:ind w:left="215"/>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72</w:t>
            </w:r>
          </w:p>
          <w:p w14:paraId="2C4DF441">
            <w:pPr>
              <w:pStyle w:val="27"/>
              <w:spacing w:before="31" w:line="293" w:lineRule="exact"/>
              <w:ind w:left="215"/>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分</w:t>
            </w:r>
          </w:p>
        </w:tc>
        <w:tc>
          <w:tcPr>
            <w:tcW w:w="905" w:type="dxa"/>
          </w:tcPr>
          <w:p w14:paraId="45A025DF">
            <w:pPr>
              <w:pStyle w:val="27"/>
              <w:spacing w:before="179" w:line="242" w:lineRule="auto"/>
              <w:ind w:left="208" w:right="80"/>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报修任务完成</w:t>
            </w:r>
          </w:p>
        </w:tc>
        <w:tc>
          <w:tcPr>
            <w:tcW w:w="583" w:type="dxa"/>
          </w:tcPr>
          <w:p w14:paraId="2BD9C80F">
            <w:pPr>
              <w:pStyle w:val="27"/>
              <w:jc w:val="center"/>
              <w:rPr>
                <w:rFonts w:asciiTheme="minorEastAsia" w:hAnsiTheme="minorEastAsia" w:eastAsiaTheme="minorEastAsia"/>
                <w:b/>
                <w:szCs w:val="21"/>
                <w:highlight w:val="none"/>
              </w:rPr>
            </w:pPr>
          </w:p>
          <w:p w14:paraId="5CDCBE71">
            <w:pPr>
              <w:pStyle w:val="27"/>
              <w:spacing w:before="183"/>
              <w:ind w:right="41"/>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15</w:t>
            </w:r>
          </w:p>
        </w:tc>
        <w:tc>
          <w:tcPr>
            <w:tcW w:w="5268" w:type="dxa"/>
          </w:tcPr>
          <w:p w14:paraId="1B82CA79">
            <w:pPr>
              <w:pStyle w:val="27"/>
              <w:spacing w:before="41" w:line="292" w:lineRule="auto"/>
              <w:ind w:right="92"/>
              <w:rPr>
                <w:rFonts w:asciiTheme="minorEastAsia" w:hAnsiTheme="minorEastAsia" w:eastAsiaTheme="minorEastAsia"/>
                <w:szCs w:val="21"/>
                <w:highlight w:val="none"/>
              </w:rPr>
            </w:pPr>
            <w:r>
              <w:rPr>
                <w:rFonts w:hint="eastAsia" w:cs="宋体" w:asciiTheme="minorEastAsia" w:hAnsiTheme="minorEastAsia" w:eastAsiaTheme="minorEastAsia"/>
                <w:b/>
                <w:spacing w:val="4"/>
                <w:szCs w:val="21"/>
                <w:highlight w:val="none"/>
              </w:rPr>
              <w:t>检查派工记录、维修记录等。</w:t>
            </w:r>
            <w:r>
              <w:rPr>
                <w:rFonts w:hint="eastAsia" w:cs="宋体" w:asciiTheme="minorEastAsia" w:hAnsiTheme="minorEastAsia" w:eastAsiaTheme="minorEastAsia"/>
                <w:spacing w:val="2"/>
                <w:szCs w:val="21"/>
                <w:highlight w:val="none"/>
              </w:rPr>
              <w:t>从工作</w:t>
            </w:r>
            <w:r>
              <w:rPr>
                <w:rFonts w:hint="eastAsia" w:cs="宋体" w:asciiTheme="minorEastAsia" w:hAnsiTheme="minorEastAsia" w:eastAsiaTheme="minorEastAsia"/>
                <w:spacing w:val="-10"/>
                <w:szCs w:val="21"/>
                <w:highlight w:val="none"/>
              </w:rPr>
              <w:t>量的统计、已完成维修任务的质量和效率、未完成维修</w:t>
            </w:r>
            <w:r>
              <w:rPr>
                <w:rFonts w:hint="eastAsia" w:cs="宋体" w:asciiTheme="minorEastAsia" w:hAnsiTheme="minorEastAsia" w:eastAsiaTheme="minorEastAsia"/>
                <w:spacing w:val="-15"/>
                <w:szCs w:val="21"/>
                <w:highlight w:val="none"/>
              </w:rPr>
              <w:t>任务的原因和处理等方面进行综合考核，视具体内容的</w:t>
            </w:r>
            <w:r>
              <w:rPr>
                <w:rFonts w:hint="eastAsia" w:cs="宋体" w:asciiTheme="minorEastAsia" w:hAnsiTheme="minorEastAsia" w:eastAsiaTheme="minorEastAsia"/>
                <w:szCs w:val="21"/>
                <w:highlight w:val="none"/>
              </w:rPr>
              <w:t>实际情况酌情扣分。</w:t>
            </w:r>
          </w:p>
        </w:tc>
        <w:tc>
          <w:tcPr>
            <w:tcW w:w="667" w:type="dxa"/>
          </w:tcPr>
          <w:p w14:paraId="039E3A22">
            <w:pPr>
              <w:pStyle w:val="27"/>
              <w:rPr>
                <w:rFonts w:asciiTheme="minorEastAsia" w:hAnsiTheme="minorEastAsia" w:eastAsiaTheme="minorEastAsia"/>
                <w:b/>
                <w:szCs w:val="21"/>
                <w:highlight w:val="none"/>
              </w:rPr>
            </w:pPr>
          </w:p>
          <w:p w14:paraId="6828EA57">
            <w:pPr>
              <w:pStyle w:val="27"/>
              <w:spacing w:before="9"/>
              <w:rPr>
                <w:rFonts w:asciiTheme="minorEastAsia" w:hAnsiTheme="minorEastAsia" w:eastAsiaTheme="minorEastAsia"/>
                <w:b/>
                <w:szCs w:val="21"/>
                <w:highlight w:val="none"/>
              </w:rPr>
            </w:pPr>
          </w:p>
          <w:p w14:paraId="04B2EA18">
            <w:pPr>
              <w:pStyle w:val="27"/>
              <w:ind w:left="109"/>
              <w:rPr>
                <w:rFonts w:asciiTheme="minorEastAsia" w:hAnsiTheme="minorEastAsia" w:eastAsiaTheme="minorEastAsia"/>
                <w:szCs w:val="21"/>
                <w:highlight w:val="none"/>
              </w:rPr>
            </w:pPr>
          </w:p>
        </w:tc>
        <w:tc>
          <w:tcPr>
            <w:tcW w:w="1445" w:type="dxa"/>
          </w:tcPr>
          <w:p w14:paraId="5ECB5011">
            <w:pPr>
              <w:pStyle w:val="27"/>
              <w:rPr>
                <w:rFonts w:asciiTheme="minorEastAsia" w:hAnsiTheme="minorEastAsia" w:eastAsiaTheme="minorEastAsia"/>
                <w:b/>
                <w:szCs w:val="21"/>
                <w:highlight w:val="none"/>
              </w:rPr>
            </w:pPr>
          </w:p>
          <w:p w14:paraId="38CB829B">
            <w:pPr>
              <w:pStyle w:val="27"/>
              <w:spacing w:before="9"/>
              <w:rPr>
                <w:rFonts w:asciiTheme="minorEastAsia" w:hAnsiTheme="minorEastAsia" w:eastAsiaTheme="minorEastAsia"/>
                <w:b/>
                <w:szCs w:val="21"/>
                <w:highlight w:val="none"/>
              </w:rPr>
            </w:pPr>
          </w:p>
          <w:p w14:paraId="725E3365">
            <w:pPr>
              <w:pStyle w:val="27"/>
              <w:ind w:left="110"/>
              <w:rPr>
                <w:rFonts w:asciiTheme="minorEastAsia" w:hAnsiTheme="minorEastAsia" w:eastAsiaTheme="minorEastAsia"/>
                <w:szCs w:val="21"/>
                <w:highlight w:val="none"/>
              </w:rPr>
            </w:pPr>
          </w:p>
        </w:tc>
      </w:tr>
      <w:tr w14:paraId="47D13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74" w:type="dxa"/>
            <w:vMerge w:val="continue"/>
          </w:tcPr>
          <w:p w14:paraId="05BA4BD2">
            <w:pPr>
              <w:rPr>
                <w:rFonts w:cs="宋体" w:asciiTheme="minorEastAsia" w:hAnsiTheme="minorEastAsia" w:eastAsiaTheme="minorEastAsia"/>
                <w:szCs w:val="21"/>
                <w:highlight w:val="none"/>
              </w:rPr>
            </w:pPr>
          </w:p>
        </w:tc>
        <w:tc>
          <w:tcPr>
            <w:tcW w:w="905" w:type="dxa"/>
            <w:vMerge w:val="restart"/>
          </w:tcPr>
          <w:p w14:paraId="56FB79D3">
            <w:pPr>
              <w:pStyle w:val="27"/>
              <w:spacing w:before="131" w:line="242" w:lineRule="auto"/>
              <w:ind w:right="80"/>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设备运行检查</w:t>
            </w:r>
          </w:p>
        </w:tc>
        <w:tc>
          <w:tcPr>
            <w:tcW w:w="583" w:type="dxa"/>
            <w:vMerge w:val="restart"/>
          </w:tcPr>
          <w:p w14:paraId="087D78E2">
            <w:pPr>
              <w:pStyle w:val="27"/>
              <w:spacing w:before="7"/>
              <w:jc w:val="center"/>
              <w:rPr>
                <w:rFonts w:asciiTheme="minorEastAsia" w:hAnsiTheme="minorEastAsia" w:eastAsiaTheme="minorEastAsia"/>
                <w:b/>
                <w:szCs w:val="21"/>
                <w:highlight w:val="none"/>
              </w:rPr>
            </w:pPr>
          </w:p>
          <w:p w14:paraId="509338C9">
            <w:pPr>
              <w:pStyle w:val="27"/>
              <w:ind w:right="41"/>
              <w:jc w:val="center"/>
              <w:rPr>
                <w:rFonts w:asciiTheme="minorEastAsia" w:hAnsiTheme="minorEastAsia" w:eastAsiaTheme="minorEastAsia"/>
                <w:szCs w:val="21"/>
                <w:highlight w:val="none"/>
              </w:rPr>
            </w:pPr>
          </w:p>
          <w:p w14:paraId="3AF66A2F">
            <w:pPr>
              <w:pStyle w:val="27"/>
              <w:ind w:right="41"/>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15</w:t>
            </w:r>
          </w:p>
        </w:tc>
        <w:tc>
          <w:tcPr>
            <w:tcW w:w="5268" w:type="dxa"/>
            <w:vMerge w:val="restart"/>
          </w:tcPr>
          <w:p w14:paraId="1A546DE2">
            <w:pPr>
              <w:pStyle w:val="27"/>
              <w:spacing w:line="292" w:lineRule="auto"/>
              <w:ind w:right="94"/>
              <w:rPr>
                <w:rFonts w:asciiTheme="minorEastAsia" w:hAnsiTheme="minorEastAsia" w:eastAsiaTheme="minorEastAsia"/>
                <w:szCs w:val="21"/>
                <w:highlight w:val="none"/>
              </w:rPr>
            </w:pPr>
            <w:r>
              <w:rPr>
                <w:rFonts w:hint="eastAsia" w:cs="宋体" w:asciiTheme="minorEastAsia" w:hAnsiTheme="minorEastAsia" w:eastAsiaTheme="minorEastAsia"/>
                <w:b/>
                <w:spacing w:val="2"/>
                <w:szCs w:val="21"/>
                <w:highlight w:val="none"/>
              </w:rPr>
              <w:t>检查运行情况，随机查看设备</w:t>
            </w:r>
            <w:r>
              <w:rPr>
                <w:rFonts w:hint="eastAsia" w:cs="宋体" w:asciiTheme="minorEastAsia" w:hAnsiTheme="minorEastAsia" w:eastAsiaTheme="minorEastAsia"/>
                <w:b/>
                <w:spacing w:val="-5"/>
                <w:szCs w:val="21"/>
                <w:highlight w:val="none"/>
              </w:rPr>
              <w:t>。</w:t>
            </w:r>
            <w:r>
              <w:rPr>
                <w:rFonts w:hint="eastAsia" w:cs="宋体" w:asciiTheme="minorEastAsia" w:hAnsiTheme="minorEastAsia" w:eastAsiaTheme="minorEastAsia"/>
                <w:spacing w:val="-7"/>
                <w:szCs w:val="21"/>
                <w:highlight w:val="none"/>
              </w:rPr>
              <w:t>从设备的运行状态、设备的维修效果</w:t>
            </w:r>
            <w:r>
              <w:rPr>
                <w:rFonts w:hint="eastAsia" w:cs="宋体" w:asciiTheme="minorEastAsia" w:hAnsiTheme="minorEastAsia" w:eastAsiaTheme="minorEastAsia"/>
                <w:spacing w:val="-10"/>
                <w:szCs w:val="21"/>
                <w:highlight w:val="none"/>
              </w:rPr>
              <w:t>等方面进行综合考核。视具</w:t>
            </w:r>
            <w:r>
              <w:rPr>
                <w:rFonts w:hint="eastAsia" w:cs="宋体" w:asciiTheme="minorEastAsia" w:hAnsiTheme="minorEastAsia" w:eastAsiaTheme="minorEastAsia"/>
                <w:szCs w:val="21"/>
                <w:highlight w:val="none"/>
              </w:rPr>
              <w:t>体内容的实际情况酌情扣分。</w:t>
            </w:r>
          </w:p>
        </w:tc>
        <w:tc>
          <w:tcPr>
            <w:tcW w:w="667" w:type="dxa"/>
            <w:tcBorders>
              <w:bottom w:val="nil"/>
            </w:tcBorders>
          </w:tcPr>
          <w:p w14:paraId="340844A7">
            <w:pPr>
              <w:pStyle w:val="27"/>
              <w:rPr>
                <w:rFonts w:asciiTheme="minorEastAsia" w:hAnsiTheme="minorEastAsia" w:eastAsiaTheme="minorEastAsia"/>
                <w:szCs w:val="21"/>
                <w:highlight w:val="none"/>
              </w:rPr>
            </w:pPr>
          </w:p>
        </w:tc>
        <w:tc>
          <w:tcPr>
            <w:tcW w:w="1445" w:type="dxa"/>
            <w:tcBorders>
              <w:bottom w:val="nil"/>
            </w:tcBorders>
          </w:tcPr>
          <w:p w14:paraId="3C3E946F">
            <w:pPr>
              <w:pStyle w:val="27"/>
              <w:rPr>
                <w:rFonts w:asciiTheme="minorEastAsia" w:hAnsiTheme="minorEastAsia" w:eastAsiaTheme="minorEastAsia"/>
                <w:szCs w:val="21"/>
                <w:highlight w:val="none"/>
              </w:rPr>
            </w:pPr>
          </w:p>
        </w:tc>
      </w:tr>
      <w:tr w14:paraId="61EDA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674" w:type="dxa"/>
            <w:vMerge w:val="continue"/>
          </w:tcPr>
          <w:p w14:paraId="3F52B70E">
            <w:pPr>
              <w:pStyle w:val="27"/>
              <w:spacing w:before="12" w:line="269" w:lineRule="exact"/>
              <w:ind w:left="215"/>
              <w:rPr>
                <w:rFonts w:asciiTheme="minorEastAsia" w:hAnsiTheme="minorEastAsia" w:eastAsiaTheme="minorEastAsia"/>
                <w:szCs w:val="21"/>
                <w:highlight w:val="none"/>
              </w:rPr>
            </w:pPr>
          </w:p>
        </w:tc>
        <w:tc>
          <w:tcPr>
            <w:tcW w:w="905" w:type="dxa"/>
            <w:vMerge w:val="continue"/>
          </w:tcPr>
          <w:p w14:paraId="634561EF">
            <w:pPr>
              <w:pStyle w:val="27"/>
              <w:spacing w:before="131" w:line="242" w:lineRule="auto"/>
              <w:ind w:left="208" w:right="80"/>
              <w:rPr>
                <w:rFonts w:asciiTheme="minorEastAsia" w:hAnsiTheme="minorEastAsia" w:eastAsiaTheme="minorEastAsia"/>
                <w:szCs w:val="21"/>
                <w:highlight w:val="none"/>
              </w:rPr>
            </w:pPr>
          </w:p>
        </w:tc>
        <w:tc>
          <w:tcPr>
            <w:tcW w:w="583" w:type="dxa"/>
            <w:vMerge w:val="continue"/>
          </w:tcPr>
          <w:p w14:paraId="77CB0375">
            <w:pPr>
              <w:pStyle w:val="27"/>
              <w:ind w:right="41"/>
              <w:jc w:val="center"/>
              <w:rPr>
                <w:rFonts w:asciiTheme="minorEastAsia" w:hAnsiTheme="minorEastAsia" w:eastAsiaTheme="minorEastAsia"/>
                <w:szCs w:val="21"/>
                <w:highlight w:val="none"/>
              </w:rPr>
            </w:pPr>
          </w:p>
        </w:tc>
        <w:tc>
          <w:tcPr>
            <w:tcW w:w="5268" w:type="dxa"/>
            <w:vMerge w:val="continue"/>
          </w:tcPr>
          <w:p w14:paraId="4250A673">
            <w:pPr>
              <w:pStyle w:val="27"/>
              <w:spacing w:line="253" w:lineRule="exact"/>
              <w:ind w:left="108"/>
              <w:rPr>
                <w:rFonts w:asciiTheme="minorEastAsia" w:hAnsiTheme="minorEastAsia" w:eastAsiaTheme="minorEastAsia"/>
                <w:szCs w:val="21"/>
                <w:highlight w:val="none"/>
              </w:rPr>
            </w:pPr>
          </w:p>
        </w:tc>
        <w:tc>
          <w:tcPr>
            <w:tcW w:w="667" w:type="dxa"/>
            <w:tcBorders>
              <w:top w:val="nil"/>
            </w:tcBorders>
          </w:tcPr>
          <w:p w14:paraId="2B0E68DD">
            <w:pPr>
              <w:pStyle w:val="27"/>
              <w:rPr>
                <w:rFonts w:asciiTheme="minorEastAsia" w:hAnsiTheme="minorEastAsia" w:eastAsiaTheme="minorEastAsia"/>
                <w:b/>
                <w:szCs w:val="21"/>
                <w:highlight w:val="none"/>
              </w:rPr>
            </w:pPr>
          </w:p>
          <w:p w14:paraId="62D9AD04">
            <w:pPr>
              <w:pStyle w:val="27"/>
              <w:spacing w:before="1"/>
              <w:rPr>
                <w:rFonts w:asciiTheme="minorEastAsia" w:hAnsiTheme="minorEastAsia" w:eastAsiaTheme="minorEastAsia"/>
                <w:b/>
                <w:szCs w:val="21"/>
                <w:highlight w:val="none"/>
              </w:rPr>
            </w:pPr>
          </w:p>
          <w:p w14:paraId="53CF5E46">
            <w:pPr>
              <w:pStyle w:val="27"/>
              <w:ind w:left="109"/>
              <w:rPr>
                <w:rFonts w:asciiTheme="minorEastAsia" w:hAnsiTheme="minorEastAsia" w:eastAsiaTheme="minorEastAsia"/>
                <w:szCs w:val="21"/>
                <w:highlight w:val="none"/>
              </w:rPr>
            </w:pPr>
          </w:p>
        </w:tc>
        <w:tc>
          <w:tcPr>
            <w:tcW w:w="1445" w:type="dxa"/>
            <w:tcBorders>
              <w:top w:val="nil"/>
            </w:tcBorders>
          </w:tcPr>
          <w:p w14:paraId="55608BE1">
            <w:pPr>
              <w:pStyle w:val="27"/>
              <w:rPr>
                <w:rFonts w:asciiTheme="minorEastAsia" w:hAnsiTheme="minorEastAsia" w:eastAsiaTheme="minorEastAsia"/>
                <w:b/>
                <w:szCs w:val="21"/>
                <w:highlight w:val="none"/>
              </w:rPr>
            </w:pPr>
          </w:p>
          <w:p w14:paraId="73E31884">
            <w:pPr>
              <w:pStyle w:val="27"/>
              <w:spacing w:before="1"/>
              <w:rPr>
                <w:rFonts w:asciiTheme="minorEastAsia" w:hAnsiTheme="minorEastAsia" w:eastAsiaTheme="minorEastAsia"/>
                <w:b/>
                <w:szCs w:val="21"/>
                <w:highlight w:val="none"/>
              </w:rPr>
            </w:pPr>
          </w:p>
          <w:p w14:paraId="6A3081BA">
            <w:pPr>
              <w:pStyle w:val="27"/>
              <w:ind w:left="110"/>
              <w:rPr>
                <w:rFonts w:asciiTheme="minorEastAsia" w:hAnsiTheme="minorEastAsia" w:eastAsiaTheme="minorEastAsia"/>
                <w:szCs w:val="21"/>
                <w:highlight w:val="none"/>
              </w:rPr>
            </w:pPr>
          </w:p>
        </w:tc>
      </w:tr>
      <w:tr w14:paraId="68F79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 w:hRule="atLeast"/>
        </w:trPr>
        <w:tc>
          <w:tcPr>
            <w:tcW w:w="674" w:type="dxa"/>
            <w:vMerge w:val="continue"/>
          </w:tcPr>
          <w:p w14:paraId="762563FB">
            <w:pPr>
              <w:rPr>
                <w:rFonts w:cs="宋体" w:asciiTheme="minorEastAsia" w:hAnsiTheme="minorEastAsia" w:eastAsiaTheme="minorEastAsia"/>
                <w:szCs w:val="21"/>
                <w:highlight w:val="none"/>
              </w:rPr>
            </w:pPr>
          </w:p>
        </w:tc>
        <w:tc>
          <w:tcPr>
            <w:tcW w:w="905" w:type="dxa"/>
            <w:vMerge w:val="restart"/>
          </w:tcPr>
          <w:p w14:paraId="137990A4">
            <w:pPr>
              <w:pStyle w:val="27"/>
              <w:spacing w:line="289" w:lineRule="exact"/>
              <w:ind w:left="208"/>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紧 急</w:t>
            </w:r>
          </w:p>
          <w:p w14:paraId="39AEB22E">
            <w:pPr>
              <w:pStyle w:val="27"/>
              <w:spacing w:line="289" w:lineRule="exact"/>
              <w:ind w:left="208"/>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事 件</w:t>
            </w:r>
          </w:p>
        </w:tc>
        <w:tc>
          <w:tcPr>
            <w:tcW w:w="583" w:type="dxa"/>
            <w:vMerge w:val="restart"/>
          </w:tcPr>
          <w:p w14:paraId="7DF656F0">
            <w:pPr>
              <w:pStyle w:val="27"/>
              <w:spacing w:line="290" w:lineRule="exact"/>
              <w:ind w:right="101"/>
              <w:jc w:val="center"/>
              <w:rPr>
                <w:rFonts w:asciiTheme="minorEastAsia" w:hAnsiTheme="minorEastAsia" w:eastAsiaTheme="minorEastAsia"/>
                <w:szCs w:val="21"/>
                <w:highlight w:val="none"/>
              </w:rPr>
            </w:pPr>
          </w:p>
          <w:p w14:paraId="6E723949">
            <w:pPr>
              <w:pStyle w:val="27"/>
              <w:spacing w:line="290" w:lineRule="exact"/>
              <w:ind w:right="101" w:firstLine="210" w:firstLineChars="100"/>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6</w:t>
            </w:r>
          </w:p>
        </w:tc>
        <w:tc>
          <w:tcPr>
            <w:tcW w:w="5268" w:type="dxa"/>
            <w:vMerge w:val="restart"/>
          </w:tcPr>
          <w:p w14:paraId="2F0C885A">
            <w:pPr>
              <w:pStyle w:val="27"/>
              <w:spacing w:line="256" w:lineRule="exact"/>
              <w:ind w:left="108"/>
              <w:rPr>
                <w:rFonts w:asciiTheme="minorEastAsia" w:hAnsiTheme="minorEastAsia" w:eastAsiaTheme="minorEastAsia"/>
                <w:b/>
                <w:szCs w:val="21"/>
                <w:highlight w:val="none"/>
              </w:rPr>
            </w:pPr>
          </w:p>
          <w:p w14:paraId="0ED7AEA7">
            <w:pPr>
              <w:pStyle w:val="27"/>
              <w:spacing w:line="256" w:lineRule="exact"/>
              <w:ind w:left="108"/>
              <w:rPr>
                <w:rFonts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检查紧急事件处理记录。</w:t>
            </w:r>
            <w:r>
              <w:rPr>
                <w:rFonts w:hint="eastAsia" w:cs="宋体" w:asciiTheme="minorEastAsia" w:hAnsiTheme="minorEastAsia" w:eastAsiaTheme="minorEastAsia"/>
                <w:szCs w:val="21"/>
                <w:highlight w:val="none"/>
              </w:rPr>
              <w:t>从响应速度、处理质量、影响范围方面进行综合考核。视具体内容的实际情况酌情扣分。</w:t>
            </w:r>
          </w:p>
        </w:tc>
        <w:tc>
          <w:tcPr>
            <w:tcW w:w="667" w:type="dxa"/>
            <w:tcBorders>
              <w:bottom w:val="nil"/>
            </w:tcBorders>
          </w:tcPr>
          <w:p w14:paraId="0353FADD">
            <w:pPr>
              <w:pStyle w:val="27"/>
              <w:rPr>
                <w:rFonts w:asciiTheme="minorEastAsia" w:hAnsiTheme="minorEastAsia" w:eastAsiaTheme="minorEastAsia"/>
                <w:szCs w:val="21"/>
                <w:highlight w:val="none"/>
              </w:rPr>
            </w:pPr>
          </w:p>
        </w:tc>
        <w:tc>
          <w:tcPr>
            <w:tcW w:w="1445" w:type="dxa"/>
            <w:tcBorders>
              <w:bottom w:val="nil"/>
            </w:tcBorders>
          </w:tcPr>
          <w:p w14:paraId="47CB9A9F">
            <w:pPr>
              <w:pStyle w:val="27"/>
              <w:rPr>
                <w:rFonts w:asciiTheme="minorEastAsia" w:hAnsiTheme="minorEastAsia" w:eastAsiaTheme="minorEastAsia"/>
                <w:szCs w:val="21"/>
                <w:highlight w:val="none"/>
              </w:rPr>
            </w:pPr>
          </w:p>
        </w:tc>
      </w:tr>
      <w:tr w14:paraId="77520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674" w:type="dxa"/>
            <w:vMerge w:val="continue"/>
          </w:tcPr>
          <w:p w14:paraId="7C8DB851">
            <w:pPr>
              <w:pStyle w:val="27"/>
              <w:spacing w:before="22" w:line="269" w:lineRule="exact"/>
              <w:ind w:left="215"/>
              <w:rPr>
                <w:rFonts w:asciiTheme="minorEastAsia" w:hAnsiTheme="minorEastAsia" w:eastAsiaTheme="minorEastAsia"/>
                <w:szCs w:val="21"/>
                <w:highlight w:val="none"/>
              </w:rPr>
            </w:pPr>
          </w:p>
        </w:tc>
        <w:tc>
          <w:tcPr>
            <w:tcW w:w="905" w:type="dxa"/>
            <w:vMerge w:val="continue"/>
          </w:tcPr>
          <w:p w14:paraId="63E505F7">
            <w:pPr>
              <w:pStyle w:val="27"/>
              <w:spacing w:line="289" w:lineRule="exact"/>
              <w:ind w:left="208"/>
              <w:rPr>
                <w:rFonts w:asciiTheme="minorEastAsia" w:hAnsiTheme="minorEastAsia" w:eastAsiaTheme="minorEastAsia"/>
                <w:szCs w:val="21"/>
                <w:highlight w:val="none"/>
              </w:rPr>
            </w:pPr>
          </w:p>
        </w:tc>
        <w:tc>
          <w:tcPr>
            <w:tcW w:w="583" w:type="dxa"/>
            <w:vMerge w:val="continue"/>
          </w:tcPr>
          <w:p w14:paraId="6422CF63">
            <w:pPr>
              <w:pStyle w:val="27"/>
              <w:spacing w:line="290" w:lineRule="exact"/>
              <w:ind w:right="101"/>
              <w:jc w:val="center"/>
              <w:rPr>
                <w:rFonts w:asciiTheme="minorEastAsia" w:hAnsiTheme="minorEastAsia" w:eastAsiaTheme="minorEastAsia"/>
                <w:szCs w:val="21"/>
                <w:highlight w:val="none"/>
              </w:rPr>
            </w:pPr>
          </w:p>
        </w:tc>
        <w:tc>
          <w:tcPr>
            <w:tcW w:w="5268" w:type="dxa"/>
            <w:vMerge w:val="continue"/>
          </w:tcPr>
          <w:p w14:paraId="267AF011">
            <w:pPr>
              <w:pStyle w:val="27"/>
              <w:spacing w:line="248" w:lineRule="exact"/>
              <w:ind w:left="108"/>
              <w:rPr>
                <w:rFonts w:asciiTheme="minorEastAsia" w:hAnsiTheme="minorEastAsia" w:eastAsiaTheme="minorEastAsia"/>
                <w:szCs w:val="21"/>
                <w:highlight w:val="none"/>
              </w:rPr>
            </w:pPr>
          </w:p>
        </w:tc>
        <w:tc>
          <w:tcPr>
            <w:tcW w:w="667" w:type="dxa"/>
            <w:tcBorders>
              <w:top w:val="nil"/>
            </w:tcBorders>
          </w:tcPr>
          <w:p w14:paraId="5558939E">
            <w:pPr>
              <w:pStyle w:val="27"/>
              <w:spacing w:before="1"/>
              <w:ind w:left="109"/>
              <w:rPr>
                <w:rFonts w:asciiTheme="minorEastAsia" w:hAnsiTheme="minorEastAsia" w:eastAsiaTheme="minorEastAsia"/>
                <w:szCs w:val="21"/>
                <w:highlight w:val="none"/>
              </w:rPr>
            </w:pPr>
          </w:p>
        </w:tc>
        <w:tc>
          <w:tcPr>
            <w:tcW w:w="1445" w:type="dxa"/>
            <w:tcBorders>
              <w:top w:val="nil"/>
            </w:tcBorders>
          </w:tcPr>
          <w:p w14:paraId="4223ED43">
            <w:pPr>
              <w:pStyle w:val="27"/>
              <w:spacing w:before="1"/>
              <w:ind w:left="110"/>
              <w:rPr>
                <w:rFonts w:asciiTheme="minorEastAsia" w:hAnsiTheme="minorEastAsia" w:eastAsiaTheme="minorEastAsia"/>
                <w:szCs w:val="21"/>
                <w:highlight w:val="none"/>
              </w:rPr>
            </w:pPr>
          </w:p>
        </w:tc>
      </w:tr>
      <w:tr w14:paraId="29335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674" w:type="dxa"/>
            <w:vMerge w:val="continue"/>
          </w:tcPr>
          <w:p w14:paraId="21DD4331">
            <w:pPr>
              <w:rPr>
                <w:rFonts w:cs="宋体" w:asciiTheme="minorEastAsia" w:hAnsiTheme="minorEastAsia" w:eastAsiaTheme="minorEastAsia"/>
                <w:szCs w:val="21"/>
                <w:highlight w:val="none"/>
              </w:rPr>
            </w:pPr>
          </w:p>
        </w:tc>
        <w:tc>
          <w:tcPr>
            <w:tcW w:w="905" w:type="dxa"/>
          </w:tcPr>
          <w:p w14:paraId="40677828">
            <w:pPr>
              <w:pStyle w:val="27"/>
              <w:spacing w:before="5" w:line="289" w:lineRule="exact"/>
              <w:ind w:left="208"/>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调度</w:t>
            </w:r>
          </w:p>
          <w:p w14:paraId="5C7969B3">
            <w:pPr>
              <w:pStyle w:val="27"/>
              <w:spacing w:before="1" w:line="290" w:lineRule="exact"/>
              <w:ind w:left="208"/>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跟进</w:t>
            </w:r>
          </w:p>
          <w:p w14:paraId="38D8E9B2">
            <w:pPr>
              <w:pStyle w:val="27"/>
              <w:spacing w:before="1"/>
              <w:ind w:left="208"/>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情况</w:t>
            </w:r>
          </w:p>
        </w:tc>
        <w:tc>
          <w:tcPr>
            <w:tcW w:w="583" w:type="dxa"/>
          </w:tcPr>
          <w:p w14:paraId="748A1A31">
            <w:pPr>
              <w:pStyle w:val="27"/>
              <w:spacing w:before="3" w:line="289" w:lineRule="exact"/>
              <w:ind w:right="101"/>
              <w:jc w:val="center"/>
              <w:rPr>
                <w:rFonts w:asciiTheme="minorEastAsia" w:hAnsiTheme="minorEastAsia" w:eastAsiaTheme="minorEastAsia"/>
                <w:szCs w:val="21"/>
                <w:highlight w:val="none"/>
              </w:rPr>
            </w:pPr>
          </w:p>
          <w:p w14:paraId="711BC368">
            <w:pPr>
              <w:pStyle w:val="27"/>
              <w:spacing w:before="3" w:line="289" w:lineRule="exact"/>
              <w:ind w:right="101" w:firstLine="210" w:firstLineChars="100"/>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6</w:t>
            </w:r>
          </w:p>
        </w:tc>
        <w:tc>
          <w:tcPr>
            <w:tcW w:w="5268" w:type="dxa"/>
          </w:tcPr>
          <w:p w14:paraId="5124657D">
            <w:pPr>
              <w:pStyle w:val="27"/>
              <w:spacing w:before="23"/>
              <w:ind w:left="108" w:right="-15"/>
              <w:rPr>
                <w:rFonts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检查未完成任务跟进等记录。</w:t>
            </w:r>
            <w:r>
              <w:rPr>
                <w:rFonts w:hint="eastAsia" w:cs="宋体" w:asciiTheme="minorEastAsia" w:hAnsiTheme="minorEastAsia" w:eastAsiaTheme="minorEastAsia"/>
                <w:szCs w:val="21"/>
                <w:highlight w:val="none"/>
              </w:rPr>
              <w:t>从记录的规范性、未完成任务的跟进情况等方面进行综合考核，视具体内容的实际情况酌情扣分。</w:t>
            </w:r>
          </w:p>
        </w:tc>
        <w:tc>
          <w:tcPr>
            <w:tcW w:w="667" w:type="dxa"/>
          </w:tcPr>
          <w:p w14:paraId="7C565E39">
            <w:pPr>
              <w:pStyle w:val="27"/>
              <w:spacing w:before="21"/>
              <w:ind w:left="109"/>
              <w:rPr>
                <w:rFonts w:asciiTheme="minorEastAsia" w:hAnsiTheme="minorEastAsia" w:eastAsiaTheme="minorEastAsia"/>
                <w:szCs w:val="21"/>
                <w:highlight w:val="none"/>
              </w:rPr>
            </w:pPr>
          </w:p>
        </w:tc>
        <w:tc>
          <w:tcPr>
            <w:tcW w:w="1445" w:type="dxa"/>
          </w:tcPr>
          <w:p w14:paraId="1869AD8A">
            <w:pPr>
              <w:pStyle w:val="27"/>
              <w:spacing w:before="21"/>
              <w:ind w:left="110"/>
              <w:rPr>
                <w:rFonts w:asciiTheme="minorEastAsia" w:hAnsiTheme="minorEastAsia" w:eastAsiaTheme="minorEastAsia"/>
                <w:szCs w:val="21"/>
                <w:highlight w:val="none"/>
              </w:rPr>
            </w:pPr>
          </w:p>
        </w:tc>
      </w:tr>
      <w:tr w14:paraId="513D0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674" w:type="dxa"/>
            <w:vMerge w:val="continue"/>
          </w:tcPr>
          <w:p w14:paraId="30E89B7A">
            <w:pPr>
              <w:pStyle w:val="27"/>
              <w:rPr>
                <w:rFonts w:asciiTheme="minorEastAsia" w:hAnsiTheme="minorEastAsia" w:eastAsiaTheme="minorEastAsia"/>
                <w:szCs w:val="21"/>
                <w:highlight w:val="none"/>
              </w:rPr>
            </w:pPr>
          </w:p>
        </w:tc>
        <w:tc>
          <w:tcPr>
            <w:tcW w:w="905" w:type="dxa"/>
          </w:tcPr>
          <w:p w14:paraId="66A172CE">
            <w:pPr>
              <w:pStyle w:val="27"/>
              <w:spacing w:before="21" w:line="242" w:lineRule="auto"/>
              <w:ind w:left="208" w:right="200"/>
              <w:rPr>
                <w:rFonts w:asciiTheme="minorEastAsia" w:hAnsiTheme="minorEastAsia" w:eastAsiaTheme="minorEastAsia"/>
                <w:szCs w:val="21"/>
                <w:highlight w:val="none"/>
              </w:rPr>
            </w:pPr>
            <w:r>
              <w:rPr>
                <w:rFonts w:hint="eastAsia" w:cs="宋体" w:asciiTheme="minorEastAsia" w:hAnsiTheme="minorEastAsia" w:eastAsiaTheme="minorEastAsia"/>
                <w:spacing w:val="-9"/>
                <w:szCs w:val="21"/>
                <w:highlight w:val="none"/>
              </w:rPr>
              <w:t>服务满意</w:t>
            </w:r>
          </w:p>
          <w:p w14:paraId="5ABE40B8">
            <w:pPr>
              <w:pStyle w:val="27"/>
              <w:spacing w:before="2" w:line="293" w:lineRule="exact"/>
              <w:ind w:left="208"/>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调查</w:t>
            </w:r>
          </w:p>
        </w:tc>
        <w:tc>
          <w:tcPr>
            <w:tcW w:w="583" w:type="dxa"/>
          </w:tcPr>
          <w:p w14:paraId="4FC5C4A9">
            <w:pPr>
              <w:pStyle w:val="27"/>
              <w:jc w:val="center"/>
              <w:rPr>
                <w:rFonts w:asciiTheme="minorEastAsia" w:hAnsiTheme="minorEastAsia" w:eastAsiaTheme="minorEastAsia"/>
                <w:b/>
                <w:szCs w:val="21"/>
                <w:highlight w:val="none"/>
              </w:rPr>
            </w:pPr>
          </w:p>
          <w:p w14:paraId="71165DDC">
            <w:pPr>
              <w:pStyle w:val="27"/>
              <w:ind w:right="41"/>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15</w:t>
            </w:r>
          </w:p>
        </w:tc>
        <w:tc>
          <w:tcPr>
            <w:tcW w:w="5268" w:type="dxa"/>
          </w:tcPr>
          <w:p w14:paraId="021BB24B">
            <w:pPr>
              <w:pStyle w:val="27"/>
              <w:spacing w:before="3"/>
              <w:rPr>
                <w:rFonts w:asciiTheme="minorEastAsia" w:hAnsiTheme="minorEastAsia" w:eastAsiaTheme="minorEastAsia"/>
                <w:b/>
                <w:szCs w:val="21"/>
                <w:highlight w:val="none"/>
              </w:rPr>
            </w:pPr>
          </w:p>
          <w:p w14:paraId="7B9393FA">
            <w:pPr>
              <w:pStyle w:val="27"/>
              <w:spacing w:line="292" w:lineRule="auto"/>
              <w:ind w:left="108" w:right="95"/>
              <w:rPr>
                <w:rFonts w:asciiTheme="minorEastAsia" w:hAnsiTheme="minorEastAsia" w:eastAsiaTheme="minorEastAsia"/>
                <w:szCs w:val="21"/>
                <w:highlight w:val="none"/>
              </w:rPr>
            </w:pPr>
            <w:r>
              <w:rPr>
                <w:rFonts w:hint="eastAsia" w:cs="宋体" w:asciiTheme="minorEastAsia" w:hAnsiTheme="minorEastAsia" w:eastAsiaTheme="minorEastAsia"/>
                <w:b/>
                <w:spacing w:val="-11"/>
                <w:szCs w:val="21"/>
                <w:highlight w:val="none"/>
              </w:rPr>
              <w:t xml:space="preserve">随机走访 </w:t>
            </w:r>
            <w:r>
              <w:rPr>
                <w:rFonts w:hint="eastAsia" w:cs="宋体" w:asciiTheme="minorEastAsia" w:hAnsiTheme="minorEastAsia" w:eastAsiaTheme="minorEastAsia"/>
                <w:b/>
                <w:szCs w:val="21"/>
                <w:highlight w:val="none"/>
              </w:rPr>
              <w:t>3</w:t>
            </w:r>
            <w:r>
              <w:rPr>
                <w:rFonts w:hint="eastAsia" w:cs="宋体" w:asciiTheme="minorEastAsia" w:hAnsiTheme="minorEastAsia" w:eastAsiaTheme="minorEastAsia"/>
                <w:b/>
                <w:spacing w:val="-8"/>
                <w:szCs w:val="21"/>
                <w:highlight w:val="none"/>
              </w:rPr>
              <w:t xml:space="preserve"> 个科室。</w:t>
            </w:r>
            <w:r>
              <w:rPr>
                <w:rFonts w:hint="eastAsia" w:cs="宋体" w:asciiTheme="minorEastAsia" w:hAnsiTheme="minorEastAsia" w:eastAsiaTheme="minorEastAsia"/>
                <w:spacing w:val="-13"/>
                <w:szCs w:val="21"/>
                <w:highlight w:val="none"/>
              </w:rPr>
              <w:t>了解服务情况，根据科</w:t>
            </w:r>
            <w:r>
              <w:rPr>
                <w:rFonts w:hint="eastAsia" w:cs="宋体" w:asciiTheme="minorEastAsia" w:hAnsiTheme="minorEastAsia" w:eastAsiaTheme="minorEastAsia"/>
                <w:szCs w:val="21"/>
                <w:highlight w:val="none"/>
              </w:rPr>
              <w:t>室的实际反馈情况酌情扣分。</w:t>
            </w:r>
          </w:p>
        </w:tc>
        <w:tc>
          <w:tcPr>
            <w:tcW w:w="667" w:type="dxa"/>
          </w:tcPr>
          <w:p w14:paraId="67A0C885">
            <w:pPr>
              <w:pStyle w:val="27"/>
              <w:spacing w:before="5"/>
              <w:rPr>
                <w:rFonts w:asciiTheme="minorEastAsia" w:hAnsiTheme="minorEastAsia" w:eastAsiaTheme="minorEastAsia"/>
                <w:b/>
                <w:szCs w:val="21"/>
                <w:highlight w:val="none"/>
              </w:rPr>
            </w:pPr>
          </w:p>
          <w:p w14:paraId="1E397A0C">
            <w:pPr>
              <w:pStyle w:val="27"/>
              <w:spacing w:before="1"/>
              <w:ind w:left="109"/>
              <w:rPr>
                <w:rFonts w:asciiTheme="minorEastAsia" w:hAnsiTheme="minorEastAsia" w:eastAsiaTheme="minorEastAsia"/>
                <w:szCs w:val="21"/>
                <w:highlight w:val="none"/>
              </w:rPr>
            </w:pPr>
          </w:p>
        </w:tc>
        <w:tc>
          <w:tcPr>
            <w:tcW w:w="1445" w:type="dxa"/>
          </w:tcPr>
          <w:p w14:paraId="1E0BEF22">
            <w:pPr>
              <w:pStyle w:val="27"/>
              <w:spacing w:before="5"/>
              <w:rPr>
                <w:rFonts w:asciiTheme="minorEastAsia" w:hAnsiTheme="minorEastAsia" w:eastAsiaTheme="minorEastAsia"/>
                <w:b/>
                <w:szCs w:val="21"/>
                <w:highlight w:val="none"/>
              </w:rPr>
            </w:pPr>
          </w:p>
          <w:p w14:paraId="4AE1BDD9">
            <w:pPr>
              <w:pStyle w:val="27"/>
              <w:spacing w:before="1"/>
              <w:ind w:left="110"/>
              <w:rPr>
                <w:rFonts w:asciiTheme="minorEastAsia" w:hAnsiTheme="minorEastAsia" w:eastAsiaTheme="minorEastAsia"/>
                <w:szCs w:val="21"/>
                <w:highlight w:val="none"/>
              </w:rPr>
            </w:pPr>
          </w:p>
        </w:tc>
      </w:tr>
      <w:tr w14:paraId="5B9C1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674" w:type="dxa"/>
            <w:vMerge w:val="restart"/>
          </w:tcPr>
          <w:p w14:paraId="2D480410">
            <w:pPr>
              <w:pStyle w:val="27"/>
              <w:spacing w:before="1"/>
              <w:ind w:left="215"/>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团</w:t>
            </w:r>
          </w:p>
          <w:p w14:paraId="3ED0A9B0">
            <w:pPr>
              <w:pStyle w:val="27"/>
              <w:spacing w:before="1"/>
              <w:ind w:left="215"/>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队</w:t>
            </w:r>
          </w:p>
          <w:p w14:paraId="660A908A">
            <w:pPr>
              <w:pStyle w:val="27"/>
              <w:spacing w:before="1"/>
              <w:ind w:left="215"/>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综</w:t>
            </w:r>
          </w:p>
          <w:p w14:paraId="3E57E28A">
            <w:pPr>
              <w:pStyle w:val="27"/>
              <w:spacing w:before="1"/>
              <w:ind w:left="215"/>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合</w:t>
            </w:r>
          </w:p>
          <w:p w14:paraId="4C9A8AE5">
            <w:pPr>
              <w:pStyle w:val="27"/>
              <w:spacing w:before="20" w:line="310" w:lineRule="atLeast"/>
              <w:ind w:left="215" w:right="87"/>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服务</w:t>
            </w:r>
          </w:p>
          <w:p w14:paraId="5FCF46F6">
            <w:pPr>
              <w:pStyle w:val="27"/>
              <w:spacing w:before="6" w:line="244" w:lineRule="auto"/>
              <w:ind w:left="215" w:right="87"/>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能力</w:t>
            </w:r>
          </w:p>
          <w:p w14:paraId="2DE2280E">
            <w:pPr>
              <w:pStyle w:val="27"/>
              <w:spacing w:line="240" w:lineRule="exact"/>
              <w:ind w:left="215"/>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28</w:t>
            </w:r>
          </w:p>
          <w:p w14:paraId="58276F03">
            <w:pPr>
              <w:pStyle w:val="27"/>
              <w:spacing w:before="168" w:line="249" w:lineRule="auto"/>
              <w:ind w:left="215" w:right="87"/>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分</w:t>
            </w:r>
          </w:p>
        </w:tc>
        <w:tc>
          <w:tcPr>
            <w:tcW w:w="905" w:type="dxa"/>
            <w:vMerge w:val="restart"/>
          </w:tcPr>
          <w:p w14:paraId="7BDA9C54">
            <w:pPr>
              <w:pStyle w:val="27"/>
              <w:spacing w:before="176" w:line="242" w:lineRule="auto"/>
              <w:ind w:left="208" w:right="80"/>
              <w:rPr>
                <w:rFonts w:asciiTheme="minorEastAsia" w:hAnsiTheme="minorEastAsia" w:eastAsiaTheme="minorEastAsia"/>
                <w:szCs w:val="21"/>
                <w:highlight w:val="none"/>
              </w:rPr>
            </w:pPr>
          </w:p>
          <w:p w14:paraId="0CAC4558">
            <w:pPr>
              <w:pStyle w:val="27"/>
              <w:spacing w:before="176" w:line="242" w:lineRule="auto"/>
              <w:ind w:left="208" w:right="80"/>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专业技术能力</w:t>
            </w:r>
          </w:p>
        </w:tc>
        <w:tc>
          <w:tcPr>
            <w:tcW w:w="583" w:type="dxa"/>
          </w:tcPr>
          <w:p w14:paraId="47ECFA24">
            <w:pPr>
              <w:pStyle w:val="27"/>
              <w:jc w:val="center"/>
              <w:rPr>
                <w:rFonts w:asciiTheme="minorEastAsia" w:hAnsiTheme="minorEastAsia" w:eastAsiaTheme="minorEastAsia"/>
                <w:b/>
                <w:szCs w:val="21"/>
                <w:highlight w:val="none"/>
              </w:rPr>
            </w:pPr>
          </w:p>
          <w:p w14:paraId="69450141">
            <w:pPr>
              <w:pStyle w:val="27"/>
              <w:spacing w:before="181"/>
              <w:ind w:right="101"/>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w:t>
            </w:r>
          </w:p>
        </w:tc>
        <w:tc>
          <w:tcPr>
            <w:tcW w:w="5268" w:type="dxa"/>
          </w:tcPr>
          <w:p w14:paraId="174E1413">
            <w:pPr>
              <w:pStyle w:val="27"/>
              <w:spacing w:before="47" w:line="292" w:lineRule="auto"/>
              <w:ind w:left="108" w:right="95"/>
              <w:rPr>
                <w:rFonts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持证情况。</w:t>
            </w:r>
            <w:r>
              <w:rPr>
                <w:rFonts w:hint="eastAsia" w:cs="宋体" w:asciiTheme="minorEastAsia" w:hAnsiTheme="minorEastAsia" w:eastAsiaTheme="minorEastAsia"/>
                <w:b w:val="0"/>
                <w:bCs/>
                <w:szCs w:val="21"/>
                <w:highlight w:val="none"/>
              </w:rPr>
              <w:t>成交供应商安排的维修人员进行电气维修时，须有低压电工证。</w:t>
            </w:r>
            <w:r>
              <w:rPr>
                <w:rFonts w:hint="eastAsia" w:cs="宋体" w:asciiTheme="minorEastAsia" w:hAnsiTheme="minorEastAsia" w:eastAsiaTheme="minorEastAsia"/>
                <w:b w:val="0"/>
                <w:bCs/>
                <w:szCs w:val="21"/>
                <w:highlight w:val="none"/>
                <w:lang w:val="en-US" w:eastAsia="zh-CN"/>
              </w:rPr>
              <w:t>发现一次扣4分</w:t>
            </w:r>
            <w:r>
              <w:rPr>
                <w:rFonts w:hint="eastAsia" w:cs="宋体" w:asciiTheme="minorEastAsia" w:hAnsiTheme="minorEastAsia" w:eastAsiaTheme="minorEastAsia"/>
                <w:b w:val="0"/>
                <w:bCs/>
                <w:szCs w:val="21"/>
                <w:highlight w:val="none"/>
              </w:rPr>
              <w:t>。</w:t>
            </w:r>
          </w:p>
        </w:tc>
        <w:tc>
          <w:tcPr>
            <w:tcW w:w="667" w:type="dxa"/>
          </w:tcPr>
          <w:p w14:paraId="2964E13D">
            <w:pPr>
              <w:pStyle w:val="27"/>
              <w:rPr>
                <w:rFonts w:asciiTheme="minorEastAsia" w:hAnsiTheme="minorEastAsia" w:eastAsiaTheme="minorEastAsia"/>
                <w:b/>
                <w:szCs w:val="21"/>
                <w:highlight w:val="none"/>
              </w:rPr>
            </w:pPr>
          </w:p>
          <w:p w14:paraId="1E21ADD0">
            <w:pPr>
              <w:pStyle w:val="27"/>
              <w:spacing w:before="2"/>
              <w:rPr>
                <w:rFonts w:asciiTheme="minorEastAsia" w:hAnsiTheme="minorEastAsia" w:eastAsiaTheme="minorEastAsia"/>
                <w:b/>
                <w:szCs w:val="21"/>
                <w:highlight w:val="none"/>
              </w:rPr>
            </w:pPr>
          </w:p>
          <w:p w14:paraId="0D15D770">
            <w:pPr>
              <w:pStyle w:val="27"/>
              <w:spacing w:before="1"/>
              <w:ind w:left="109"/>
              <w:rPr>
                <w:rFonts w:asciiTheme="minorEastAsia" w:hAnsiTheme="minorEastAsia" w:eastAsiaTheme="minorEastAsia"/>
                <w:szCs w:val="21"/>
                <w:highlight w:val="none"/>
              </w:rPr>
            </w:pPr>
          </w:p>
        </w:tc>
        <w:tc>
          <w:tcPr>
            <w:tcW w:w="1445" w:type="dxa"/>
          </w:tcPr>
          <w:p w14:paraId="19F6931F">
            <w:pPr>
              <w:pStyle w:val="27"/>
              <w:rPr>
                <w:rFonts w:asciiTheme="minorEastAsia" w:hAnsiTheme="minorEastAsia" w:eastAsiaTheme="minorEastAsia"/>
                <w:b/>
                <w:szCs w:val="21"/>
                <w:highlight w:val="none"/>
              </w:rPr>
            </w:pPr>
          </w:p>
          <w:p w14:paraId="2376BEEA">
            <w:pPr>
              <w:pStyle w:val="27"/>
              <w:spacing w:before="2"/>
              <w:rPr>
                <w:rFonts w:asciiTheme="minorEastAsia" w:hAnsiTheme="minorEastAsia" w:eastAsiaTheme="minorEastAsia"/>
                <w:b/>
                <w:szCs w:val="21"/>
                <w:highlight w:val="none"/>
              </w:rPr>
            </w:pPr>
          </w:p>
          <w:p w14:paraId="1D86E8C2">
            <w:pPr>
              <w:pStyle w:val="27"/>
              <w:spacing w:before="1"/>
              <w:ind w:left="110"/>
              <w:rPr>
                <w:rFonts w:asciiTheme="minorEastAsia" w:hAnsiTheme="minorEastAsia" w:eastAsiaTheme="minorEastAsia"/>
                <w:szCs w:val="21"/>
                <w:highlight w:val="none"/>
              </w:rPr>
            </w:pPr>
          </w:p>
        </w:tc>
      </w:tr>
      <w:tr w14:paraId="645B8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674" w:type="dxa"/>
            <w:vMerge w:val="continue"/>
          </w:tcPr>
          <w:p w14:paraId="0DCA3011">
            <w:pPr>
              <w:pStyle w:val="27"/>
              <w:spacing w:before="168" w:line="249" w:lineRule="auto"/>
              <w:ind w:left="215" w:right="87"/>
              <w:rPr>
                <w:rFonts w:asciiTheme="minorEastAsia" w:hAnsiTheme="minorEastAsia" w:eastAsiaTheme="minorEastAsia"/>
                <w:szCs w:val="21"/>
                <w:highlight w:val="none"/>
              </w:rPr>
            </w:pPr>
          </w:p>
        </w:tc>
        <w:tc>
          <w:tcPr>
            <w:tcW w:w="905" w:type="dxa"/>
            <w:vMerge w:val="continue"/>
          </w:tcPr>
          <w:p w14:paraId="20A2A1F1">
            <w:pPr>
              <w:pStyle w:val="27"/>
              <w:spacing w:before="176" w:line="242" w:lineRule="auto"/>
              <w:ind w:left="208" w:right="80"/>
              <w:rPr>
                <w:rFonts w:asciiTheme="minorEastAsia" w:hAnsiTheme="minorEastAsia" w:eastAsiaTheme="minorEastAsia"/>
                <w:szCs w:val="21"/>
                <w:highlight w:val="none"/>
              </w:rPr>
            </w:pPr>
          </w:p>
        </w:tc>
        <w:tc>
          <w:tcPr>
            <w:tcW w:w="583" w:type="dxa"/>
          </w:tcPr>
          <w:p w14:paraId="1A2B6302">
            <w:pPr>
              <w:pStyle w:val="27"/>
              <w:spacing w:before="181"/>
              <w:ind w:right="101"/>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w:t>
            </w:r>
          </w:p>
        </w:tc>
        <w:tc>
          <w:tcPr>
            <w:tcW w:w="5268" w:type="dxa"/>
          </w:tcPr>
          <w:p w14:paraId="0D821002">
            <w:pPr>
              <w:pStyle w:val="27"/>
              <w:spacing w:line="254" w:lineRule="exact"/>
              <w:rPr>
                <w:rFonts w:asciiTheme="minorEastAsia" w:hAnsiTheme="minorEastAsia" w:eastAsiaTheme="minorEastAsia"/>
                <w:b/>
                <w:szCs w:val="21"/>
                <w:highlight w:val="none"/>
              </w:rPr>
            </w:pPr>
          </w:p>
          <w:p w14:paraId="51ACCCC1">
            <w:pPr>
              <w:pStyle w:val="27"/>
              <w:spacing w:line="254" w:lineRule="exact"/>
              <w:ind w:left="108"/>
              <w:rPr>
                <w:rFonts w:asciiTheme="minorEastAsia" w:hAnsiTheme="minorEastAsia" w:eastAsiaTheme="minorEastAsia"/>
                <w:szCs w:val="21"/>
                <w:highlight w:val="none"/>
              </w:rPr>
            </w:pPr>
            <w:r>
              <w:rPr>
                <w:rFonts w:hint="eastAsia" w:cs="宋体" w:asciiTheme="minorEastAsia" w:hAnsiTheme="minorEastAsia" w:eastAsiaTheme="minorEastAsia"/>
                <w:b/>
                <w:szCs w:val="21"/>
                <w:highlight w:val="none"/>
                <w:lang w:val="en-US" w:eastAsia="zh-CN"/>
              </w:rPr>
              <w:t>日常维修效率</w:t>
            </w:r>
            <w:r>
              <w:rPr>
                <w:rFonts w:hint="eastAsia" w:cs="宋体" w:asciiTheme="minorEastAsia" w:hAnsiTheme="minorEastAsia" w:eastAsiaTheme="minorEastAsia"/>
                <w:b/>
                <w:szCs w:val="21"/>
                <w:highlight w:val="none"/>
              </w:rPr>
              <w:t>：</w:t>
            </w:r>
            <w:r>
              <w:rPr>
                <w:rFonts w:hint="eastAsia" w:cs="宋体" w:asciiTheme="minorEastAsia" w:hAnsiTheme="minorEastAsia" w:eastAsiaTheme="minorEastAsia"/>
                <w:b w:val="0"/>
                <w:bCs/>
                <w:szCs w:val="21"/>
                <w:highlight w:val="none"/>
                <w:lang w:val="en-US" w:eastAsia="zh-CN"/>
              </w:rPr>
              <w:t>根据维修完成及时性，</w:t>
            </w:r>
            <w:r>
              <w:rPr>
                <w:rFonts w:hint="eastAsia" w:cs="宋体" w:asciiTheme="minorEastAsia" w:hAnsiTheme="minorEastAsia" w:eastAsiaTheme="minorEastAsia"/>
                <w:b w:val="0"/>
                <w:bCs/>
                <w:szCs w:val="21"/>
                <w:highlight w:val="none"/>
              </w:rPr>
              <w:t xml:space="preserve"> 酌情扣分。</w:t>
            </w:r>
          </w:p>
        </w:tc>
        <w:tc>
          <w:tcPr>
            <w:tcW w:w="667" w:type="dxa"/>
          </w:tcPr>
          <w:p w14:paraId="6D37F282">
            <w:pPr>
              <w:pStyle w:val="27"/>
              <w:spacing w:before="1"/>
              <w:ind w:left="109"/>
              <w:rPr>
                <w:rFonts w:asciiTheme="minorEastAsia" w:hAnsiTheme="minorEastAsia" w:eastAsiaTheme="minorEastAsia"/>
                <w:szCs w:val="21"/>
                <w:highlight w:val="none"/>
              </w:rPr>
            </w:pPr>
          </w:p>
        </w:tc>
        <w:tc>
          <w:tcPr>
            <w:tcW w:w="1445" w:type="dxa"/>
          </w:tcPr>
          <w:p w14:paraId="165F62BC">
            <w:pPr>
              <w:pStyle w:val="27"/>
              <w:spacing w:before="1"/>
              <w:ind w:left="110"/>
              <w:rPr>
                <w:rFonts w:asciiTheme="minorEastAsia" w:hAnsiTheme="minorEastAsia" w:eastAsiaTheme="minorEastAsia"/>
                <w:szCs w:val="21"/>
                <w:highlight w:val="none"/>
              </w:rPr>
            </w:pPr>
          </w:p>
        </w:tc>
      </w:tr>
      <w:tr w14:paraId="389A5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674" w:type="dxa"/>
            <w:vMerge w:val="continue"/>
          </w:tcPr>
          <w:p w14:paraId="25CB620D">
            <w:pPr>
              <w:pStyle w:val="27"/>
              <w:spacing w:before="168" w:line="249" w:lineRule="auto"/>
              <w:ind w:left="215" w:right="87"/>
              <w:rPr>
                <w:rFonts w:asciiTheme="minorEastAsia" w:hAnsiTheme="minorEastAsia" w:eastAsiaTheme="minorEastAsia"/>
                <w:szCs w:val="21"/>
                <w:highlight w:val="none"/>
              </w:rPr>
            </w:pPr>
          </w:p>
        </w:tc>
        <w:tc>
          <w:tcPr>
            <w:tcW w:w="905" w:type="dxa"/>
            <w:vMerge w:val="continue"/>
          </w:tcPr>
          <w:p w14:paraId="067D4958">
            <w:pPr>
              <w:pStyle w:val="27"/>
              <w:spacing w:before="176" w:line="242" w:lineRule="auto"/>
              <w:ind w:left="208" w:right="80"/>
              <w:rPr>
                <w:rFonts w:asciiTheme="minorEastAsia" w:hAnsiTheme="minorEastAsia" w:eastAsiaTheme="minorEastAsia"/>
                <w:szCs w:val="21"/>
                <w:highlight w:val="none"/>
              </w:rPr>
            </w:pPr>
          </w:p>
        </w:tc>
        <w:tc>
          <w:tcPr>
            <w:tcW w:w="583" w:type="dxa"/>
          </w:tcPr>
          <w:p w14:paraId="0F73666D">
            <w:pPr>
              <w:pStyle w:val="27"/>
              <w:spacing w:before="181"/>
              <w:ind w:right="101"/>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p>
        </w:tc>
        <w:tc>
          <w:tcPr>
            <w:tcW w:w="5268" w:type="dxa"/>
          </w:tcPr>
          <w:p w14:paraId="592D1294">
            <w:pPr>
              <w:pStyle w:val="27"/>
              <w:spacing w:line="254" w:lineRule="exact"/>
              <w:ind w:left="108"/>
              <w:rPr>
                <w:rFonts w:asciiTheme="minorEastAsia" w:hAnsiTheme="minorEastAsia" w:eastAsiaTheme="minorEastAsia"/>
                <w:b/>
                <w:spacing w:val="-6"/>
                <w:szCs w:val="21"/>
                <w:highlight w:val="none"/>
              </w:rPr>
            </w:pPr>
          </w:p>
          <w:p w14:paraId="312E8D56">
            <w:pPr>
              <w:pStyle w:val="27"/>
              <w:spacing w:line="254" w:lineRule="exact"/>
              <w:ind w:left="108"/>
              <w:rPr>
                <w:rFonts w:asciiTheme="minorEastAsia" w:hAnsiTheme="minorEastAsia" w:eastAsiaTheme="minorEastAsia"/>
                <w:szCs w:val="21"/>
                <w:highlight w:val="none"/>
              </w:rPr>
            </w:pPr>
            <w:r>
              <w:rPr>
                <w:rFonts w:hint="eastAsia" w:cs="宋体" w:asciiTheme="minorEastAsia" w:hAnsiTheme="minorEastAsia" w:eastAsiaTheme="minorEastAsia"/>
                <w:b/>
                <w:spacing w:val="-6"/>
                <w:szCs w:val="21"/>
                <w:highlight w:val="none"/>
                <w:lang w:val="en-US" w:eastAsia="zh-CN"/>
              </w:rPr>
              <w:t>主、配件质量：</w:t>
            </w:r>
            <w:r>
              <w:rPr>
                <w:rFonts w:hint="eastAsia" w:cs="宋体" w:asciiTheme="minorEastAsia" w:hAnsiTheme="minorEastAsia" w:eastAsiaTheme="minorEastAsia"/>
                <w:szCs w:val="21"/>
                <w:highlight w:val="none"/>
              </w:rPr>
              <w:t>酌情扣分。</w:t>
            </w:r>
          </w:p>
        </w:tc>
        <w:tc>
          <w:tcPr>
            <w:tcW w:w="667" w:type="dxa"/>
          </w:tcPr>
          <w:p w14:paraId="61F0E05A">
            <w:pPr>
              <w:pStyle w:val="27"/>
              <w:spacing w:before="1"/>
              <w:ind w:left="109"/>
              <w:rPr>
                <w:rFonts w:asciiTheme="minorEastAsia" w:hAnsiTheme="minorEastAsia" w:eastAsiaTheme="minorEastAsia"/>
                <w:szCs w:val="21"/>
                <w:highlight w:val="none"/>
              </w:rPr>
            </w:pPr>
          </w:p>
        </w:tc>
        <w:tc>
          <w:tcPr>
            <w:tcW w:w="1445" w:type="dxa"/>
          </w:tcPr>
          <w:p w14:paraId="70DBBACD">
            <w:pPr>
              <w:pStyle w:val="27"/>
              <w:spacing w:before="1"/>
              <w:ind w:left="110"/>
              <w:rPr>
                <w:rFonts w:asciiTheme="minorEastAsia" w:hAnsiTheme="minorEastAsia" w:eastAsiaTheme="minorEastAsia"/>
                <w:szCs w:val="21"/>
                <w:highlight w:val="none"/>
              </w:rPr>
            </w:pPr>
          </w:p>
        </w:tc>
      </w:tr>
      <w:tr w14:paraId="5828E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674" w:type="dxa"/>
            <w:vMerge w:val="continue"/>
          </w:tcPr>
          <w:p w14:paraId="12FE9749">
            <w:pPr>
              <w:pStyle w:val="27"/>
              <w:spacing w:before="168" w:line="249" w:lineRule="auto"/>
              <w:ind w:left="215" w:right="87"/>
              <w:rPr>
                <w:rFonts w:asciiTheme="minorEastAsia" w:hAnsiTheme="minorEastAsia" w:eastAsiaTheme="minorEastAsia"/>
                <w:szCs w:val="21"/>
                <w:highlight w:val="none"/>
              </w:rPr>
            </w:pPr>
          </w:p>
        </w:tc>
        <w:tc>
          <w:tcPr>
            <w:tcW w:w="905" w:type="dxa"/>
            <w:vMerge w:val="restart"/>
          </w:tcPr>
          <w:p w14:paraId="4BFE8FB4">
            <w:pPr>
              <w:pStyle w:val="27"/>
              <w:spacing w:before="10"/>
              <w:rPr>
                <w:rFonts w:asciiTheme="minorEastAsia" w:hAnsiTheme="minorEastAsia" w:eastAsiaTheme="minorEastAsia"/>
                <w:b/>
                <w:szCs w:val="21"/>
                <w:highlight w:val="none"/>
              </w:rPr>
            </w:pPr>
          </w:p>
          <w:p w14:paraId="7FDBD177">
            <w:pPr>
              <w:pStyle w:val="27"/>
              <w:spacing w:line="267" w:lineRule="exact"/>
              <w:ind w:left="208"/>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规范</w:t>
            </w:r>
          </w:p>
          <w:p w14:paraId="2EFFC3B5">
            <w:pPr>
              <w:pStyle w:val="27"/>
              <w:spacing w:before="176" w:line="242" w:lineRule="auto"/>
              <w:ind w:left="208" w:right="80"/>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意识</w:t>
            </w:r>
          </w:p>
        </w:tc>
        <w:tc>
          <w:tcPr>
            <w:tcW w:w="583" w:type="dxa"/>
          </w:tcPr>
          <w:p w14:paraId="2503CBCD">
            <w:pPr>
              <w:pStyle w:val="27"/>
              <w:spacing w:before="181"/>
              <w:ind w:right="101"/>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p>
        </w:tc>
        <w:tc>
          <w:tcPr>
            <w:tcW w:w="5268" w:type="dxa"/>
          </w:tcPr>
          <w:p w14:paraId="1DAE312B">
            <w:pPr>
              <w:pStyle w:val="27"/>
              <w:spacing w:before="24" w:line="310" w:lineRule="atLeast"/>
              <w:ind w:left="108" w:right="94"/>
              <w:rPr>
                <w:rFonts w:asciiTheme="minorEastAsia" w:hAnsiTheme="minorEastAsia" w:eastAsiaTheme="minorEastAsia"/>
                <w:szCs w:val="21"/>
                <w:highlight w:val="none"/>
              </w:rPr>
            </w:pPr>
            <w:r>
              <w:rPr>
                <w:rFonts w:hint="eastAsia" w:cs="宋体" w:asciiTheme="minorEastAsia" w:hAnsiTheme="minorEastAsia" w:eastAsiaTheme="minorEastAsia"/>
                <w:b/>
                <w:spacing w:val="-5"/>
                <w:szCs w:val="21"/>
                <w:highlight w:val="none"/>
              </w:rPr>
              <w:t>检查设备操作规范。</w:t>
            </w:r>
            <w:r>
              <w:rPr>
                <w:rFonts w:hint="eastAsia" w:cs="宋体" w:asciiTheme="minorEastAsia" w:hAnsiTheme="minorEastAsia" w:eastAsiaTheme="minorEastAsia"/>
                <w:b w:val="0"/>
                <w:bCs/>
                <w:spacing w:val="-5"/>
                <w:szCs w:val="21"/>
                <w:highlight w:val="none"/>
                <w:lang w:val="en-US" w:eastAsia="zh-CN"/>
              </w:rPr>
              <w:t>根据</w:t>
            </w:r>
            <w:r>
              <w:rPr>
                <w:rFonts w:hint="eastAsia" w:cs="宋体" w:asciiTheme="minorEastAsia" w:hAnsiTheme="minorEastAsia" w:eastAsiaTheme="minorEastAsia"/>
                <w:spacing w:val="-7"/>
                <w:szCs w:val="21"/>
                <w:highlight w:val="none"/>
              </w:rPr>
              <w:t>岗位职</w:t>
            </w:r>
            <w:r>
              <w:rPr>
                <w:rFonts w:hint="eastAsia" w:cs="宋体" w:asciiTheme="minorEastAsia" w:hAnsiTheme="minorEastAsia" w:eastAsiaTheme="minorEastAsia"/>
                <w:szCs w:val="21"/>
                <w:highlight w:val="none"/>
              </w:rPr>
              <w:t>责</w:t>
            </w:r>
            <w:r>
              <w:rPr>
                <w:rFonts w:hint="eastAsia" w:cs="宋体" w:asciiTheme="minorEastAsia" w:hAnsiTheme="minorEastAsia" w:eastAsiaTheme="minorEastAsia"/>
                <w:szCs w:val="21"/>
                <w:highlight w:val="none"/>
                <w:lang w:val="en-US" w:eastAsia="zh-CN"/>
              </w:rPr>
              <w:t>分工</w:t>
            </w:r>
            <w:r>
              <w:rPr>
                <w:rFonts w:hint="eastAsia" w:cs="宋体" w:asciiTheme="minorEastAsia" w:hAnsiTheme="minorEastAsia" w:eastAsiaTheme="minorEastAsia"/>
                <w:szCs w:val="21"/>
                <w:highlight w:val="none"/>
              </w:rPr>
              <w:t>、规范操作流程，酌情扣分。</w:t>
            </w:r>
          </w:p>
        </w:tc>
        <w:tc>
          <w:tcPr>
            <w:tcW w:w="667" w:type="dxa"/>
          </w:tcPr>
          <w:p w14:paraId="3EA11337">
            <w:pPr>
              <w:pStyle w:val="27"/>
              <w:spacing w:before="1"/>
              <w:ind w:left="109"/>
              <w:rPr>
                <w:rFonts w:asciiTheme="minorEastAsia" w:hAnsiTheme="minorEastAsia" w:eastAsiaTheme="minorEastAsia"/>
                <w:szCs w:val="21"/>
                <w:highlight w:val="none"/>
              </w:rPr>
            </w:pPr>
          </w:p>
        </w:tc>
        <w:tc>
          <w:tcPr>
            <w:tcW w:w="1445" w:type="dxa"/>
          </w:tcPr>
          <w:p w14:paraId="446B0198">
            <w:pPr>
              <w:pStyle w:val="27"/>
              <w:spacing w:before="1"/>
              <w:ind w:left="110"/>
              <w:rPr>
                <w:rFonts w:asciiTheme="minorEastAsia" w:hAnsiTheme="minorEastAsia" w:eastAsiaTheme="minorEastAsia"/>
                <w:szCs w:val="21"/>
                <w:highlight w:val="none"/>
              </w:rPr>
            </w:pPr>
          </w:p>
        </w:tc>
      </w:tr>
      <w:tr w14:paraId="350BD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6" w:hRule="atLeast"/>
        </w:trPr>
        <w:tc>
          <w:tcPr>
            <w:tcW w:w="674" w:type="dxa"/>
            <w:vMerge w:val="continue"/>
          </w:tcPr>
          <w:p w14:paraId="34D2F7B6">
            <w:pPr>
              <w:pStyle w:val="27"/>
              <w:spacing w:before="168" w:line="249" w:lineRule="auto"/>
              <w:ind w:left="215" w:right="87"/>
              <w:rPr>
                <w:rFonts w:asciiTheme="minorEastAsia" w:hAnsiTheme="minorEastAsia" w:eastAsiaTheme="minorEastAsia"/>
                <w:szCs w:val="21"/>
                <w:highlight w:val="none"/>
              </w:rPr>
            </w:pPr>
          </w:p>
        </w:tc>
        <w:tc>
          <w:tcPr>
            <w:tcW w:w="905" w:type="dxa"/>
            <w:vMerge w:val="continue"/>
          </w:tcPr>
          <w:p w14:paraId="1C75DD35">
            <w:pPr>
              <w:pStyle w:val="27"/>
              <w:spacing w:before="4"/>
              <w:ind w:left="208"/>
              <w:rPr>
                <w:rFonts w:asciiTheme="minorEastAsia" w:hAnsiTheme="minorEastAsia" w:eastAsiaTheme="minorEastAsia"/>
                <w:szCs w:val="21"/>
                <w:highlight w:val="none"/>
              </w:rPr>
            </w:pPr>
          </w:p>
        </w:tc>
        <w:tc>
          <w:tcPr>
            <w:tcW w:w="583" w:type="dxa"/>
          </w:tcPr>
          <w:p w14:paraId="70B3F6CB">
            <w:pPr>
              <w:pStyle w:val="27"/>
              <w:spacing w:before="181"/>
              <w:ind w:right="101"/>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p>
        </w:tc>
        <w:tc>
          <w:tcPr>
            <w:tcW w:w="5268" w:type="dxa"/>
          </w:tcPr>
          <w:p w14:paraId="430FC0F5">
            <w:pPr>
              <w:pStyle w:val="27"/>
              <w:rPr>
                <w:rFonts w:asciiTheme="minorEastAsia" w:hAnsiTheme="minorEastAsia" w:eastAsiaTheme="minorEastAsia"/>
                <w:szCs w:val="21"/>
                <w:highlight w:val="none"/>
              </w:rPr>
            </w:pPr>
            <w:r>
              <w:rPr>
                <w:rFonts w:hint="eastAsia" w:cs="宋体" w:asciiTheme="minorEastAsia" w:hAnsiTheme="minorEastAsia" w:eastAsiaTheme="minorEastAsia"/>
                <w:b/>
                <w:spacing w:val="4"/>
                <w:szCs w:val="21"/>
                <w:highlight w:val="none"/>
              </w:rPr>
              <w:t>检查劳保用品和维修工具配置。</w:t>
            </w:r>
            <w:r>
              <w:rPr>
                <w:rFonts w:hint="eastAsia" w:cs="宋体" w:asciiTheme="minorEastAsia" w:hAnsiTheme="minorEastAsia" w:eastAsiaTheme="minorEastAsia"/>
                <w:spacing w:val="2"/>
                <w:szCs w:val="21"/>
                <w:highlight w:val="none"/>
              </w:rPr>
              <w:t>员工劳保用品、维修</w:t>
            </w:r>
            <w:r>
              <w:rPr>
                <w:rFonts w:hint="eastAsia" w:cs="宋体" w:asciiTheme="minorEastAsia" w:hAnsiTheme="minorEastAsia" w:eastAsiaTheme="minorEastAsia"/>
                <w:spacing w:val="-19"/>
                <w:szCs w:val="21"/>
                <w:highlight w:val="none"/>
              </w:rPr>
              <w:t>工具等配置齐全、安全有效、员工正确使用。酌情扣分。</w:t>
            </w:r>
          </w:p>
        </w:tc>
        <w:tc>
          <w:tcPr>
            <w:tcW w:w="667" w:type="dxa"/>
          </w:tcPr>
          <w:p w14:paraId="4E6A508B">
            <w:pPr>
              <w:pStyle w:val="27"/>
              <w:spacing w:before="1"/>
              <w:ind w:left="109"/>
              <w:rPr>
                <w:rFonts w:asciiTheme="minorEastAsia" w:hAnsiTheme="minorEastAsia" w:eastAsiaTheme="minorEastAsia"/>
                <w:szCs w:val="21"/>
                <w:highlight w:val="none"/>
              </w:rPr>
            </w:pPr>
          </w:p>
        </w:tc>
        <w:tc>
          <w:tcPr>
            <w:tcW w:w="1445" w:type="dxa"/>
          </w:tcPr>
          <w:p w14:paraId="5FA0C0A8">
            <w:pPr>
              <w:pStyle w:val="27"/>
              <w:spacing w:before="1"/>
              <w:ind w:left="110"/>
              <w:rPr>
                <w:rFonts w:asciiTheme="minorEastAsia" w:hAnsiTheme="minorEastAsia" w:eastAsiaTheme="minorEastAsia"/>
                <w:szCs w:val="21"/>
                <w:highlight w:val="none"/>
              </w:rPr>
            </w:pPr>
          </w:p>
        </w:tc>
      </w:tr>
      <w:tr w14:paraId="701CB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674" w:type="dxa"/>
            <w:vMerge w:val="continue"/>
          </w:tcPr>
          <w:p w14:paraId="22404F03">
            <w:pPr>
              <w:pStyle w:val="27"/>
              <w:spacing w:before="168" w:line="249" w:lineRule="auto"/>
              <w:ind w:left="215" w:right="87"/>
              <w:rPr>
                <w:rFonts w:asciiTheme="minorEastAsia" w:hAnsiTheme="minorEastAsia" w:eastAsiaTheme="minorEastAsia"/>
                <w:szCs w:val="21"/>
                <w:highlight w:val="none"/>
              </w:rPr>
            </w:pPr>
          </w:p>
        </w:tc>
        <w:tc>
          <w:tcPr>
            <w:tcW w:w="905" w:type="dxa"/>
            <w:vMerge w:val="restart"/>
          </w:tcPr>
          <w:p w14:paraId="1823D991">
            <w:pPr>
              <w:pStyle w:val="27"/>
              <w:spacing w:before="4"/>
              <w:ind w:left="208"/>
              <w:rPr>
                <w:rFonts w:asciiTheme="minorEastAsia" w:hAnsiTheme="minorEastAsia" w:eastAsiaTheme="minorEastAsia"/>
                <w:szCs w:val="21"/>
                <w:highlight w:val="none"/>
              </w:rPr>
            </w:pPr>
          </w:p>
          <w:p w14:paraId="325E6159">
            <w:pPr>
              <w:pStyle w:val="27"/>
              <w:spacing w:before="4"/>
              <w:ind w:left="208"/>
              <w:rPr>
                <w:rFonts w:asciiTheme="minorEastAsia" w:hAnsiTheme="minorEastAsia" w:eastAsiaTheme="minorEastAsia"/>
                <w:szCs w:val="21"/>
                <w:highlight w:val="none"/>
              </w:rPr>
            </w:pPr>
          </w:p>
          <w:p w14:paraId="69C96CB8">
            <w:pPr>
              <w:pStyle w:val="27"/>
              <w:spacing w:before="4"/>
              <w:rPr>
                <w:rFonts w:asciiTheme="minorEastAsia" w:hAnsiTheme="minorEastAsia" w:eastAsiaTheme="minorEastAsia"/>
                <w:szCs w:val="21"/>
                <w:highlight w:val="none"/>
              </w:rPr>
            </w:pPr>
          </w:p>
          <w:p w14:paraId="6F5CC36E">
            <w:pPr>
              <w:pStyle w:val="27"/>
              <w:spacing w:before="4"/>
              <w:ind w:left="208"/>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lang w:val="zh-CN" w:bidi="zh-CN"/>
              </w:rPr>
              <w:t>服务</w:t>
            </w:r>
          </w:p>
          <w:p w14:paraId="54C24513">
            <w:pPr>
              <w:pStyle w:val="27"/>
              <w:spacing w:before="4"/>
              <w:ind w:left="208"/>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lang w:val="zh-CN" w:bidi="zh-CN"/>
              </w:rPr>
              <w:t>行为</w:t>
            </w:r>
          </w:p>
          <w:p w14:paraId="3BE0DC52">
            <w:pPr>
              <w:pStyle w:val="27"/>
              <w:spacing w:before="4"/>
              <w:ind w:left="208"/>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lang w:val="zh-CN" w:bidi="zh-CN"/>
              </w:rPr>
              <w:t>规范</w:t>
            </w:r>
          </w:p>
        </w:tc>
        <w:tc>
          <w:tcPr>
            <w:tcW w:w="583" w:type="dxa"/>
          </w:tcPr>
          <w:p w14:paraId="3C70F747">
            <w:pPr>
              <w:pStyle w:val="27"/>
              <w:spacing w:before="181"/>
              <w:ind w:right="101"/>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w:t>
            </w:r>
          </w:p>
        </w:tc>
        <w:tc>
          <w:tcPr>
            <w:tcW w:w="5268" w:type="dxa"/>
          </w:tcPr>
          <w:p w14:paraId="54CB2F31">
            <w:pPr>
              <w:pStyle w:val="27"/>
              <w:rPr>
                <w:rFonts w:asciiTheme="minorEastAsia" w:hAnsiTheme="minorEastAsia" w:eastAsiaTheme="minorEastAsia"/>
                <w:b/>
                <w:spacing w:val="4"/>
                <w:szCs w:val="21"/>
                <w:highlight w:val="none"/>
              </w:rPr>
            </w:pPr>
          </w:p>
          <w:p w14:paraId="11DE40D2">
            <w:pPr>
              <w:pStyle w:val="27"/>
              <w:rPr>
                <w:rFonts w:asciiTheme="minorEastAsia" w:hAnsiTheme="minorEastAsia" w:eastAsiaTheme="minorEastAsia"/>
                <w:b/>
                <w:spacing w:val="4"/>
                <w:szCs w:val="21"/>
                <w:highlight w:val="none"/>
              </w:rPr>
            </w:pPr>
            <w:r>
              <w:rPr>
                <w:rFonts w:hint="eastAsia" w:cs="宋体" w:asciiTheme="minorEastAsia" w:hAnsiTheme="minorEastAsia" w:eastAsiaTheme="minorEastAsia"/>
                <w:b/>
                <w:spacing w:val="4"/>
                <w:szCs w:val="21"/>
                <w:highlight w:val="none"/>
              </w:rPr>
              <w:t>工作汇报。</w:t>
            </w:r>
            <w:r>
              <w:rPr>
                <w:rFonts w:hint="eastAsia" w:cs="宋体" w:asciiTheme="minorEastAsia" w:hAnsiTheme="minorEastAsia" w:eastAsiaTheme="minorEastAsia"/>
                <w:bCs/>
                <w:spacing w:val="4"/>
                <w:szCs w:val="21"/>
                <w:highlight w:val="none"/>
              </w:rPr>
              <w:t>每次维修后能及时向报修科室和指定的</w:t>
            </w:r>
            <w:r>
              <w:rPr>
                <w:rFonts w:hint="eastAsia" w:cs="宋体" w:asciiTheme="minorEastAsia" w:hAnsiTheme="minorEastAsia" w:eastAsiaTheme="minorEastAsia"/>
                <w:bCs/>
                <w:spacing w:val="4"/>
                <w:szCs w:val="21"/>
                <w:highlight w:val="none"/>
                <w:lang w:val="en-US" w:eastAsia="zh-CN"/>
              </w:rPr>
              <w:t>开水器</w:t>
            </w:r>
            <w:r>
              <w:rPr>
                <w:rFonts w:hint="eastAsia" w:cs="宋体" w:asciiTheme="minorEastAsia" w:hAnsiTheme="minorEastAsia" w:eastAsiaTheme="minorEastAsia"/>
                <w:bCs/>
                <w:spacing w:val="4"/>
                <w:szCs w:val="21"/>
                <w:highlight w:val="none"/>
              </w:rPr>
              <w:t>管理人员汇报维修情况并得到认可。</w:t>
            </w:r>
            <w:r>
              <w:rPr>
                <w:rFonts w:hint="eastAsia" w:cs="宋体" w:asciiTheme="minorEastAsia" w:hAnsiTheme="minorEastAsia" w:eastAsiaTheme="minorEastAsia"/>
                <w:spacing w:val="-19"/>
                <w:szCs w:val="21"/>
                <w:highlight w:val="none"/>
              </w:rPr>
              <w:t>酌情扣分。</w:t>
            </w:r>
          </w:p>
        </w:tc>
        <w:tc>
          <w:tcPr>
            <w:tcW w:w="667" w:type="dxa"/>
          </w:tcPr>
          <w:p w14:paraId="16697FD9">
            <w:pPr>
              <w:pStyle w:val="27"/>
              <w:spacing w:before="1"/>
              <w:ind w:left="109"/>
              <w:rPr>
                <w:rFonts w:asciiTheme="minorEastAsia" w:hAnsiTheme="minorEastAsia" w:eastAsiaTheme="minorEastAsia"/>
                <w:szCs w:val="21"/>
                <w:highlight w:val="none"/>
              </w:rPr>
            </w:pPr>
          </w:p>
        </w:tc>
        <w:tc>
          <w:tcPr>
            <w:tcW w:w="1445" w:type="dxa"/>
          </w:tcPr>
          <w:p w14:paraId="685A6D37">
            <w:pPr>
              <w:pStyle w:val="27"/>
              <w:spacing w:before="1"/>
              <w:ind w:left="110"/>
              <w:rPr>
                <w:rFonts w:asciiTheme="minorEastAsia" w:hAnsiTheme="minorEastAsia" w:eastAsiaTheme="minorEastAsia"/>
                <w:szCs w:val="21"/>
                <w:highlight w:val="none"/>
              </w:rPr>
            </w:pPr>
          </w:p>
        </w:tc>
      </w:tr>
      <w:tr w14:paraId="39E8A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674" w:type="dxa"/>
            <w:vMerge w:val="continue"/>
          </w:tcPr>
          <w:p w14:paraId="18DD6CC6">
            <w:pPr>
              <w:pStyle w:val="27"/>
              <w:spacing w:before="168" w:line="249" w:lineRule="auto"/>
              <w:ind w:left="215" w:right="87"/>
              <w:rPr>
                <w:rFonts w:asciiTheme="minorEastAsia" w:hAnsiTheme="minorEastAsia" w:eastAsiaTheme="minorEastAsia"/>
                <w:szCs w:val="21"/>
                <w:highlight w:val="none"/>
              </w:rPr>
            </w:pPr>
          </w:p>
        </w:tc>
        <w:tc>
          <w:tcPr>
            <w:tcW w:w="905" w:type="dxa"/>
            <w:vMerge w:val="continue"/>
          </w:tcPr>
          <w:p w14:paraId="01A29C9C">
            <w:pPr>
              <w:pStyle w:val="27"/>
              <w:spacing w:before="4"/>
              <w:ind w:left="208"/>
              <w:rPr>
                <w:rFonts w:asciiTheme="minorEastAsia" w:hAnsiTheme="minorEastAsia" w:eastAsiaTheme="minorEastAsia"/>
                <w:szCs w:val="21"/>
                <w:highlight w:val="none"/>
              </w:rPr>
            </w:pPr>
          </w:p>
        </w:tc>
        <w:tc>
          <w:tcPr>
            <w:tcW w:w="583" w:type="dxa"/>
          </w:tcPr>
          <w:p w14:paraId="565EB462">
            <w:pPr>
              <w:pStyle w:val="27"/>
              <w:spacing w:before="181"/>
              <w:ind w:right="101"/>
              <w:jc w:val="center"/>
              <w:rPr>
                <w:rFonts w:asciiTheme="minorEastAsia" w:hAnsiTheme="minorEastAsia" w:eastAsiaTheme="minorEastAsia"/>
                <w:szCs w:val="21"/>
                <w:highlight w:val="none"/>
              </w:rPr>
            </w:pPr>
          </w:p>
          <w:p w14:paraId="0A3AF7C9">
            <w:pPr>
              <w:pStyle w:val="27"/>
              <w:spacing w:before="181"/>
              <w:ind w:right="101"/>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w:t>
            </w:r>
          </w:p>
        </w:tc>
        <w:tc>
          <w:tcPr>
            <w:tcW w:w="5268" w:type="dxa"/>
          </w:tcPr>
          <w:p w14:paraId="13409358">
            <w:pPr>
              <w:pStyle w:val="27"/>
              <w:rPr>
                <w:rFonts w:asciiTheme="minorEastAsia" w:hAnsiTheme="minorEastAsia" w:eastAsiaTheme="minorEastAsia"/>
                <w:b/>
                <w:spacing w:val="4"/>
                <w:szCs w:val="21"/>
                <w:highlight w:val="none"/>
              </w:rPr>
            </w:pPr>
            <w:r>
              <w:rPr>
                <w:rFonts w:hint="eastAsia" w:cs="宋体" w:asciiTheme="minorEastAsia" w:hAnsiTheme="minorEastAsia" w:eastAsiaTheme="minorEastAsia"/>
                <w:b/>
                <w:spacing w:val="4"/>
                <w:szCs w:val="21"/>
                <w:highlight w:val="none"/>
              </w:rPr>
              <w:t>检查员工仪表，听取相关反馈。</w:t>
            </w:r>
            <w:r>
              <w:rPr>
                <w:rFonts w:hint="eastAsia" w:cs="宋体" w:asciiTheme="minorEastAsia" w:hAnsiTheme="minorEastAsia" w:eastAsiaTheme="minorEastAsia"/>
                <w:bCs/>
                <w:spacing w:val="4"/>
                <w:szCs w:val="21"/>
                <w:highlight w:val="none"/>
              </w:rPr>
              <w:t>员工着装干净，仪表整洁，佩戴工牌。员工文明用语，服务态度良好，沟通顺畅。无投诉事件发生。</w:t>
            </w:r>
          </w:p>
        </w:tc>
        <w:tc>
          <w:tcPr>
            <w:tcW w:w="667" w:type="dxa"/>
          </w:tcPr>
          <w:p w14:paraId="2F6148B9">
            <w:pPr>
              <w:pStyle w:val="27"/>
              <w:spacing w:before="1"/>
              <w:ind w:left="109"/>
              <w:rPr>
                <w:rFonts w:asciiTheme="minorEastAsia" w:hAnsiTheme="minorEastAsia" w:eastAsiaTheme="minorEastAsia"/>
                <w:szCs w:val="21"/>
                <w:highlight w:val="none"/>
              </w:rPr>
            </w:pPr>
          </w:p>
        </w:tc>
        <w:tc>
          <w:tcPr>
            <w:tcW w:w="1445" w:type="dxa"/>
          </w:tcPr>
          <w:p w14:paraId="422FAC10">
            <w:pPr>
              <w:pStyle w:val="27"/>
              <w:spacing w:before="1"/>
              <w:ind w:left="110"/>
              <w:rPr>
                <w:rFonts w:asciiTheme="minorEastAsia" w:hAnsiTheme="minorEastAsia" w:eastAsiaTheme="minorEastAsia"/>
                <w:szCs w:val="21"/>
                <w:highlight w:val="none"/>
              </w:rPr>
            </w:pPr>
          </w:p>
        </w:tc>
      </w:tr>
      <w:tr w14:paraId="51480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2" w:hRule="atLeast"/>
        </w:trPr>
        <w:tc>
          <w:tcPr>
            <w:tcW w:w="674" w:type="dxa"/>
            <w:vMerge w:val="continue"/>
          </w:tcPr>
          <w:p w14:paraId="2D578B2A">
            <w:pPr>
              <w:pStyle w:val="27"/>
              <w:spacing w:before="168" w:line="249" w:lineRule="auto"/>
              <w:ind w:left="215" w:right="87"/>
              <w:rPr>
                <w:rFonts w:asciiTheme="minorEastAsia" w:hAnsiTheme="minorEastAsia" w:eastAsiaTheme="minorEastAsia"/>
                <w:szCs w:val="21"/>
                <w:highlight w:val="none"/>
              </w:rPr>
            </w:pPr>
          </w:p>
        </w:tc>
        <w:tc>
          <w:tcPr>
            <w:tcW w:w="905" w:type="dxa"/>
          </w:tcPr>
          <w:p w14:paraId="12829A49">
            <w:pPr>
              <w:pStyle w:val="27"/>
              <w:spacing w:before="4"/>
              <w:ind w:left="208"/>
              <w:rPr>
                <w:rFonts w:asciiTheme="minorEastAsia" w:hAnsiTheme="minorEastAsia" w:eastAsiaTheme="minorEastAsia"/>
                <w:szCs w:val="21"/>
                <w:highlight w:val="none"/>
              </w:rPr>
            </w:pPr>
          </w:p>
          <w:p w14:paraId="376595B2">
            <w:pPr>
              <w:pStyle w:val="27"/>
              <w:spacing w:before="4"/>
              <w:ind w:left="208"/>
              <w:rPr>
                <w:rFonts w:asciiTheme="minorEastAsia" w:hAnsiTheme="minorEastAsia" w:eastAsiaTheme="minorEastAsia"/>
                <w:szCs w:val="21"/>
                <w:highlight w:val="none"/>
              </w:rPr>
            </w:pPr>
            <w:r>
              <w:rPr>
                <w:rFonts w:asciiTheme="minorEastAsia" w:hAnsiTheme="minorEastAsia" w:eastAsiaTheme="minorEastAsia"/>
                <w:spacing w:val="-4"/>
                <w:szCs w:val="21"/>
                <w:highlight w:val="none"/>
              </w:rPr>
              <w:t>设备维修技术</w:t>
            </w:r>
          </w:p>
        </w:tc>
        <w:tc>
          <w:tcPr>
            <w:tcW w:w="583" w:type="dxa"/>
          </w:tcPr>
          <w:p w14:paraId="4F2CA9D3">
            <w:pPr>
              <w:pStyle w:val="27"/>
              <w:spacing w:before="181"/>
              <w:ind w:right="101" w:firstLine="210" w:firstLineChars="100"/>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w:t>
            </w:r>
          </w:p>
        </w:tc>
        <w:tc>
          <w:tcPr>
            <w:tcW w:w="5268" w:type="dxa"/>
          </w:tcPr>
          <w:p w14:paraId="7F7BED86">
            <w:pPr>
              <w:pStyle w:val="27"/>
              <w:rPr>
                <w:rFonts w:asciiTheme="minorEastAsia" w:hAnsiTheme="minorEastAsia" w:eastAsiaTheme="minorEastAsia"/>
                <w:bCs/>
                <w:spacing w:val="4"/>
                <w:szCs w:val="21"/>
                <w:highlight w:val="none"/>
              </w:rPr>
            </w:pPr>
            <w:r>
              <w:rPr>
                <w:rFonts w:hint="eastAsia" w:cs="宋体" w:asciiTheme="minorEastAsia" w:hAnsiTheme="minorEastAsia" w:eastAsiaTheme="minorEastAsia"/>
                <w:b/>
                <w:spacing w:val="4"/>
                <w:szCs w:val="21"/>
                <w:highlight w:val="none"/>
              </w:rPr>
              <w:t>必须执行原厂家的技术参数标准。</w:t>
            </w:r>
            <w:r>
              <w:rPr>
                <w:rFonts w:hint="eastAsia" w:cs="宋体" w:asciiTheme="minorEastAsia" w:hAnsiTheme="minorEastAsia" w:eastAsiaTheme="minorEastAsia"/>
                <w:bCs/>
                <w:spacing w:val="4"/>
                <w:szCs w:val="21"/>
                <w:highlight w:val="none"/>
              </w:rPr>
              <w:t>设备日常运转的各项技术指标必须达到或相当于设备原厂家的技术性能。</w:t>
            </w:r>
            <w:r>
              <w:rPr>
                <w:rFonts w:hint="eastAsia" w:cs="宋体" w:asciiTheme="minorEastAsia" w:hAnsiTheme="minorEastAsia" w:eastAsiaTheme="minorEastAsia"/>
                <w:szCs w:val="21"/>
                <w:highlight w:val="none"/>
              </w:rPr>
              <w:t>酌情扣分。</w:t>
            </w:r>
          </w:p>
        </w:tc>
        <w:tc>
          <w:tcPr>
            <w:tcW w:w="667" w:type="dxa"/>
          </w:tcPr>
          <w:p w14:paraId="505420C5">
            <w:pPr>
              <w:pStyle w:val="27"/>
              <w:spacing w:before="1"/>
              <w:ind w:left="109"/>
              <w:rPr>
                <w:rFonts w:asciiTheme="minorEastAsia" w:hAnsiTheme="minorEastAsia" w:eastAsiaTheme="minorEastAsia"/>
                <w:szCs w:val="21"/>
                <w:highlight w:val="none"/>
              </w:rPr>
            </w:pPr>
          </w:p>
        </w:tc>
        <w:tc>
          <w:tcPr>
            <w:tcW w:w="1445" w:type="dxa"/>
          </w:tcPr>
          <w:p w14:paraId="4679FF68">
            <w:pPr>
              <w:pStyle w:val="27"/>
              <w:spacing w:before="1"/>
              <w:ind w:left="110"/>
              <w:rPr>
                <w:rFonts w:asciiTheme="minorEastAsia" w:hAnsiTheme="minorEastAsia" w:eastAsiaTheme="minorEastAsia"/>
                <w:szCs w:val="21"/>
                <w:highlight w:val="none"/>
              </w:rPr>
            </w:pPr>
          </w:p>
        </w:tc>
      </w:tr>
      <w:tr w14:paraId="136C2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674" w:type="dxa"/>
          </w:tcPr>
          <w:p w14:paraId="53C5DD87">
            <w:pPr>
              <w:pStyle w:val="27"/>
              <w:spacing w:before="168" w:line="249" w:lineRule="auto"/>
              <w:ind w:left="215" w:right="87"/>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合计</w:t>
            </w:r>
          </w:p>
        </w:tc>
        <w:tc>
          <w:tcPr>
            <w:tcW w:w="905" w:type="dxa"/>
          </w:tcPr>
          <w:p w14:paraId="68D078A1">
            <w:pPr>
              <w:pStyle w:val="27"/>
              <w:spacing w:before="4"/>
              <w:ind w:left="208"/>
              <w:rPr>
                <w:rFonts w:asciiTheme="minorEastAsia" w:hAnsiTheme="minorEastAsia" w:eastAsiaTheme="minorEastAsia"/>
                <w:szCs w:val="21"/>
                <w:highlight w:val="none"/>
              </w:rPr>
            </w:pPr>
          </w:p>
        </w:tc>
        <w:tc>
          <w:tcPr>
            <w:tcW w:w="583" w:type="dxa"/>
          </w:tcPr>
          <w:p w14:paraId="20B0AA9B">
            <w:pPr>
              <w:pStyle w:val="27"/>
              <w:spacing w:before="181"/>
              <w:ind w:right="101"/>
              <w:rPr>
                <w:rFonts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100</w:t>
            </w:r>
          </w:p>
        </w:tc>
        <w:tc>
          <w:tcPr>
            <w:tcW w:w="5268" w:type="dxa"/>
          </w:tcPr>
          <w:p w14:paraId="348DC849">
            <w:pPr>
              <w:pStyle w:val="27"/>
              <w:rPr>
                <w:rFonts w:asciiTheme="minorEastAsia" w:hAnsiTheme="minorEastAsia" w:eastAsiaTheme="minorEastAsia"/>
                <w:bCs/>
                <w:spacing w:val="4"/>
                <w:szCs w:val="21"/>
                <w:highlight w:val="none"/>
              </w:rPr>
            </w:pPr>
          </w:p>
        </w:tc>
        <w:tc>
          <w:tcPr>
            <w:tcW w:w="667" w:type="dxa"/>
          </w:tcPr>
          <w:p w14:paraId="3E497967">
            <w:pPr>
              <w:pStyle w:val="27"/>
              <w:spacing w:before="1"/>
              <w:ind w:left="109"/>
              <w:rPr>
                <w:rFonts w:asciiTheme="minorEastAsia" w:hAnsiTheme="minorEastAsia" w:eastAsiaTheme="minorEastAsia"/>
                <w:szCs w:val="21"/>
                <w:highlight w:val="none"/>
              </w:rPr>
            </w:pPr>
          </w:p>
        </w:tc>
        <w:tc>
          <w:tcPr>
            <w:tcW w:w="1445" w:type="dxa"/>
          </w:tcPr>
          <w:p w14:paraId="23C338F0">
            <w:pPr>
              <w:pStyle w:val="27"/>
              <w:spacing w:before="1"/>
              <w:ind w:left="110"/>
              <w:rPr>
                <w:rFonts w:asciiTheme="minorEastAsia" w:hAnsiTheme="minorEastAsia" w:eastAsiaTheme="minorEastAsia"/>
                <w:szCs w:val="21"/>
                <w:highlight w:val="none"/>
              </w:rPr>
            </w:pPr>
          </w:p>
        </w:tc>
      </w:tr>
    </w:tbl>
    <w:p w14:paraId="15082706">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_GB2312"/>
          <w:b/>
          <w:bCs/>
          <w:color w:val="auto"/>
          <w:lang w:val="en-US" w:eastAsia="zh-CN" w:bidi="ar-SA"/>
        </w:rPr>
      </w:pPr>
    </w:p>
    <w:p w14:paraId="3C2756B2">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_GB2312"/>
          <w:b/>
          <w:bCs/>
          <w:color w:val="auto"/>
          <w:lang w:val="en-US" w:eastAsia="zh-CN" w:bidi="ar-SA"/>
        </w:rPr>
        <w:sectPr>
          <w:footerReference r:id="rId3" w:type="default"/>
          <w:pgSz w:w="11906" w:h="16839"/>
          <w:pgMar w:top="1440" w:right="1080" w:bottom="1440" w:left="1080" w:header="0" w:footer="989" w:gutter="0"/>
          <w:cols w:space="720" w:num="1"/>
        </w:sectPr>
      </w:pPr>
      <w:r>
        <w:rPr>
          <w:rFonts w:hint="default" w:ascii="仿宋" w:hAnsi="仿宋" w:eastAsia="仿宋" w:cs="仿宋_GB2312"/>
          <w:b/>
          <w:bCs/>
          <w:color w:val="auto"/>
          <w:lang w:val="en-US" w:eastAsia="zh-CN" w:bidi="ar-SA"/>
        </w:rPr>
        <w:br w:type="textWrapping"/>
      </w:r>
    </w:p>
    <w:p w14:paraId="57CD620B">
      <w:pPr>
        <w:pStyle w:val="2"/>
        <w:ind w:left="0" w:leftChars="0" w:firstLine="0" w:firstLineChars="0"/>
        <w:rPr>
          <w:rFonts w:hint="eastAsia" w:ascii="仿宋" w:hAnsi="仿宋" w:eastAsia="仿宋" w:cs="仿宋"/>
          <w:b w:val="0"/>
          <w:bCs w:val="0"/>
          <w:sz w:val="28"/>
          <w:szCs w:val="28"/>
          <w:lang w:val="en-US" w:eastAsia="zh-CN"/>
        </w:rPr>
      </w:pPr>
    </w:p>
    <w:p w14:paraId="72D2E7E2">
      <w:pPr>
        <w:jc w:val="both"/>
        <w:outlineLvl w:val="1"/>
        <w:rPr>
          <w:rFonts w:hint="default" w:ascii="仿宋" w:hAnsi="仿宋" w:eastAsia="仿宋" w:cs="仿宋"/>
          <w:b/>
          <w:bCs w:val="0"/>
          <w:color w:val="auto"/>
          <w:sz w:val="28"/>
          <w:szCs w:val="28"/>
          <w:lang w:val="en-US" w:eastAsia="zh-CN"/>
        </w:rPr>
      </w:pPr>
      <w:bookmarkStart w:id="49" w:name="_Toc31906"/>
      <w:bookmarkStart w:id="50" w:name="_Toc26547"/>
      <w:bookmarkStart w:id="51" w:name="_Toc16508"/>
      <w:bookmarkStart w:id="52" w:name="_Toc20812"/>
      <w:r>
        <w:rPr>
          <w:rFonts w:hint="eastAsia" w:ascii="仿宋" w:hAnsi="仿宋" w:eastAsia="仿宋" w:cs="仿宋"/>
          <w:b/>
          <w:bCs w:val="0"/>
          <w:color w:val="auto"/>
          <w:sz w:val="28"/>
          <w:szCs w:val="28"/>
          <w:lang w:val="en-US" w:eastAsia="zh-CN"/>
        </w:rPr>
        <w:t>九、响应文件格式</w:t>
      </w:r>
      <w:bookmarkEnd w:id="49"/>
      <w:r>
        <w:rPr>
          <w:rFonts w:hint="eastAsia" w:ascii="仿宋" w:hAnsi="仿宋" w:eastAsia="仿宋" w:cs="仿宋"/>
          <w:b/>
          <w:bCs w:val="0"/>
          <w:color w:val="auto"/>
          <w:sz w:val="28"/>
          <w:szCs w:val="28"/>
          <w:lang w:val="en-US" w:eastAsia="zh-CN"/>
        </w:rPr>
        <w:t>:</w:t>
      </w:r>
      <w:bookmarkEnd w:id="50"/>
      <w:bookmarkEnd w:id="51"/>
      <w:bookmarkEnd w:id="52"/>
    </w:p>
    <w:p w14:paraId="3A800F38">
      <w:pPr>
        <w:pStyle w:val="28"/>
        <w:spacing w:after="0" w:line="677" w:lineRule="exact"/>
        <w:jc w:val="left"/>
        <w:outlineLvl w:val="0"/>
        <w:rPr>
          <w:rFonts w:ascii="仿宋" w:hAnsi="仿宋" w:eastAsia="仿宋" w:cs="仿宋_GB2312"/>
          <w:b/>
          <w:bCs/>
          <w:color w:val="auto"/>
          <w:lang w:val="en-US" w:eastAsia="zh-CN" w:bidi="ar-SA"/>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kern w:val="2"/>
          <w:sz w:val="32"/>
          <w:szCs w:val="32"/>
          <w:u w:val="none"/>
          <w:shd w:val="clear" w:color="auto" w:fill="auto"/>
          <w:lang w:val="en-US" w:eastAsia="zh-CN" w:bidi="ar-SA"/>
        </w:rPr>
        <w:t xml:space="preserve">          </w:t>
      </w:r>
      <w:r>
        <w:rPr>
          <w:rFonts w:hint="eastAsia" w:ascii="仿宋_GB2312" w:hAnsi="仿宋_GB2312" w:eastAsia="仿宋_GB2312" w:cs="仿宋_GB2312"/>
          <w:color w:val="auto"/>
          <w:lang w:val="en-US" w:eastAsia="zh-CN" w:bidi="ar-SA"/>
        </w:rPr>
        <w:t xml:space="preserve"> </w:t>
      </w:r>
      <w:r>
        <w:rPr>
          <w:rFonts w:hint="eastAsia" w:ascii="仿宋" w:hAnsi="仿宋" w:eastAsia="仿宋" w:cs="仿宋_GB2312"/>
          <w:color w:val="auto"/>
          <w:lang w:val="en-US" w:eastAsia="zh-CN" w:bidi="ar-SA"/>
        </w:rPr>
        <w:t xml:space="preserve">       </w:t>
      </w:r>
      <w:bookmarkStart w:id="53" w:name="_Toc321"/>
      <w:bookmarkStart w:id="54" w:name="_Toc15607"/>
      <w:bookmarkStart w:id="55" w:name="_Toc15250"/>
      <w:r>
        <w:rPr>
          <w:rFonts w:hint="eastAsia" w:ascii="仿宋" w:hAnsi="仿宋" w:eastAsia="仿宋" w:cs="仿宋_GB2312"/>
          <w:b/>
          <w:bCs/>
          <w:color w:val="auto"/>
          <w:lang w:val="en-US" w:eastAsia="zh-CN" w:bidi="ar-SA"/>
        </w:rPr>
        <w:t>响应文件资料清单</w:t>
      </w:r>
      <w:bookmarkEnd w:id="53"/>
      <w:bookmarkEnd w:id="54"/>
      <w:bookmarkEnd w:id="55"/>
    </w:p>
    <w:tbl>
      <w:tblPr>
        <w:tblStyle w:val="18"/>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7250"/>
        <w:gridCol w:w="825"/>
      </w:tblGrid>
      <w:tr w14:paraId="625C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883" w:type="dxa"/>
            <w:noWrap w:val="0"/>
            <w:vAlign w:val="top"/>
          </w:tcPr>
          <w:p w14:paraId="4CD87307">
            <w:pPr>
              <w:pStyle w:val="28"/>
              <w:spacing w:after="0" w:line="677" w:lineRule="exact"/>
              <w:jc w:val="center"/>
              <w:rPr>
                <w:rFonts w:ascii="仿宋" w:hAnsi="仿宋" w:eastAsia="仿宋" w:cs="仿宋_GB2312"/>
                <w:b/>
                <w:bCs/>
                <w:color w:val="auto"/>
                <w:lang w:val="en-US" w:eastAsia="zh-CN" w:bidi="ar-SA"/>
              </w:rPr>
            </w:pPr>
            <w:r>
              <w:rPr>
                <w:rFonts w:hint="eastAsia" w:ascii="仿宋" w:hAnsi="仿宋" w:eastAsia="仿宋" w:cs="仿宋_GB2312"/>
                <w:b/>
                <w:bCs/>
                <w:color w:val="auto"/>
                <w:lang w:val="en-US" w:eastAsia="zh-CN" w:bidi="ar-SA"/>
              </w:rPr>
              <w:t>序号</w:t>
            </w:r>
          </w:p>
        </w:tc>
        <w:tc>
          <w:tcPr>
            <w:tcW w:w="7250" w:type="dxa"/>
            <w:noWrap w:val="0"/>
            <w:vAlign w:val="top"/>
          </w:tcPr>
          <w:p w14:paraId="042839B5">
            <w:pPr>
              <w:pStyle w:val="28"/>
              <w:spacing w:after="0" w:line="677" w:lineRule="exact"/>
              <w:jc w:val="center"/>
              <w:rPr>
                <w:rFonts w:ascii="仿宋" w:hAnsi="仿宋" w:eastAsia="仿宋" w:cs="仿宋_GB2312"/>
                <w:b/>
                <w:bCs/>
                <w:color w:val="auto"/>
                <w:lang w:val="en-US" w:eastAsia="zh-CN" w:bidi="ar-SA"/>
              </w:rPr>
            </w:pPr>
            <w:r>
              <w:rPr>
                <w:rFonts w:hint="eastAsia" w:ascii="仿宋" w:hAnsi="仿宋" w:eastAsia="仿宋" w:cs="仿宋_GB2312"/>
                <w:b/>
                <w:bCs/>
                <w:color w:val="auto"/>
                <w:lang w:val="en-US" w:eastAsia="zh-CN" w:bidi="ar-SA"/>
              </w:rPr>
              <w:t>资料名称</w:t>
            </w:r>
          </w:p>
        </w:tc>
        <w:tc>
          <w:tcPr>
            <w:tcW w:w="825" w:type="dxa"/>
            <w:noWrap w:val="0"/>
            <w:vAlign w:val="top"/>
          </w:tcPr>
          <w:p w14:paraId="3EBEDEB6">
            <w:pPr>
              <w:pStyle w:val="28"/>
              <w:spacing w:after="0" w:line="677" w:lineRule="exact"/>
              <w:jc w:val="center"/>
              <w:rPr>
                <w:rFonts w:ascii="仿宋" w:hAnsi="仿宋" w:eastAsia="仿宋" w:cs="仿宋_GB2312"/>
                <w:b/>
                <w:bCs/>
                <w:color w:val="auto"/>
                <w:lang w:val="en-US" w:eastAsia="zh-CN" w:bidi="ar-SA"/>
              </w:rPr>
            </w:pPr>
            <w:r>
              <w:rPr>
                <w:rFonts w:hint="eastAsia" w:ascii="仿宋" w:hAnsi="仿宋" w:eastAsia="仿宋" w:cs="仿宋_GB2312"/>
                <w:b/>
                <w:bCs/>
                <w:color w:val="auto"/>
                <w:lang w:val="en-US" w:eastAsia="zh-CN" w:bidi="ar-SA"/>
              </w:rPr>
              <w:t>备注</w:t>
            </w:r>
          </w:p>
        </w:tc>
      </w:tr>
      <w:tr w14:paraId="3AA5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883" w:type="dxa"/>
            <w:noWrap w:val="0"/>
            <w:vAlign w:val="top"/>
          </w:tcPr>
          <w:p w14:paraId="281B369E">
            <w:pPr>
              <w:pStyle w:val="28"/>
              <w:spacing w:after="0" w:line="677" w:lineRule="exact"/>
              <w:jc w:val="center"/>
              <w:rPr>
                <w:rFonts w:ascii="仿宋" w:hAnsi="仿宋" w:eastAsia="仿宋" w:cs="仿宋_GB2312"/>
                <w:b/>
                <w:bCs/>
                <w:color w:val="auto"/>
                <w:lang w:val="en-US" w:eastAsia="zh-CN" w:bidi="ar-SA"/>
              </w:rPr>
            </w:pPr>
            <w:r>
              <w:rPr>
                <w:rFonts w:hint="eastAsia" w:ascii="仿宋" w:hAnsi="仿宋" w:eastAsia="仿宋" w:cs="仿宋_GB2312"/>
                <w:color w:val="auto"/>
                <w:lang w:val="en-US" w:eastAsia="zh-CN" w:bidi="ar-SA"/>
              </w:rPr>
              <w:t>一</w:t>
            </w:r>
          </w:p>
        </w:tc>
        <w:tc>
          <w:tcPr>
            <w:tcW w:w="7250" w:type="dxa"/>
            <w:noWrap w:val="0"/>
            <w:vAlign w:val="top"/>
          </w:tcPr>
          <w:p w14:paraId="0EC9B6F9">
            <w:pPr>
              <w:pStyle w:val="28"/>
              <w:spacing w:after="0" w:line="677" w:lineRule="exact"/>
              <w:jc w:val="left"/>
              <w:rPr>
                <w:rFonts w:hint="default" w:ascii="仿宋" w:hAnsi="仿宋" w:eastAsia="仿宋" w:cs="仿宋_GB2312"/>
                <w:b/>
                <w:bCs/>
                <w:color w:val="auto"/>
                <w:lang w:val="en-US" w:eastAsia="zh-CN" w:bidi="ar-SA"/>
              </w:rPr>
            </w:pPr>
            <w:r>
              <w:rPr>
                <w:rFonts w:hint="eastAsia" w:ascii="仿宋" w:hAnsi="仿宋" w:eastAsia="仿宋" w:cs="仿宋_GB2312"/>
                <w:b w:val="0"/>
                <w:bCs w:val="0"/>
                <w:color w:val="auto"/>
                <w:lang w:val="en-US" w:eastAsia="zh-CN" w:bidi="ar-SA"/>
              </w:rPr>
              <w:t>报价单</w:t>
            </w:r>
          </w:p>
        </w:tc>
        <w:tc>
          <w:tcPr>
            <w:tcW w:w="825" w:type="dxa"/>
            <w:noWrap w:val="0"/>
            <w:vAlign w:val="top"/>
          </w:tcPr>
          <w:p w14:paraId="722A6891">
            <w:pPr>
              <w:pStyle w:val="28"/>
              <w:spacing w:after="0" w:line="677" w:lineRule="exact"/>
              <w:jc w:val="left"/>
              <w:rPr>
                <w:rFonts w:ascii="仿宋" w:hAnsi="仿宋" w:eastAsia="仿宋" w:cs="仿宋_GB2312"/>
                <w:b/>
                <w:bCs/>
                <w:color w:val="auto"/>
                <w:lang w:val="en-US" w:eastAsia="zh-CN" w:bidi="ar-SA"/>
              </w:rPr>
            </w:pPr>
          </w:p>
        </w:tc>
      </w:tr>
      <w:tr w14:paraId="77E2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883" w:type="dxa"/>
            <w:noWrap w:val="0"/>
            <w:vAlign w:val="top"/>
          </w:tcPr>
          <w:p w14:paraId="314767A1">
            <w:pPr>
              <w:pStyle w:val="28"/>
              <w:spacing w:after="0" w:line="677" w:lineRule="exact"/>
              <w:jc w:val="center"/>
              <w:rPr>
                <w:rFonts w:ascii="仿宋" w:hAnsi="仿宋" w:eastAsia="仿宋" w:cs="仿宋_GB2312"/>
                <w:color w:val="auto"/>
                <w:lang w:val="en-US" w:eastAsia="zh-CN" w:bidi="ar-SA"/>
              </w:rPr>
            </w:pPr>
            <w:r>
              <w:rPr>
                <w:rFonts w:hint="eastAsia" w:ascii="仿宋" w:hAnsi="仿宋" w:eastAsia="仿宋" w:cs="仿宋_GB2312"/>
                <w:color w:val="auto"/>
                <w:lang w:val="en-US" w:eastAsia="zh-CN" w:bidi="ar-SA"/>
              </w:rPr>
              <w:t>二</w:t>
            </w:r>
          </w:p>
        </w:tc>
        <w:tc>
          <w:tcPr>
            <w:tcW w:w="7250" w:type="dxa"/>
            <w:noWrap w:val="0"/>
            <w:vAlign w:val="top"/>
          </w:tcPr>
          <w:p w14:paraId="3FA88291">
            <w:pPr>
              <w:pStyle w:val="28"/>
              <w:spacing w:beforeLines="0" w:after="0" w:afterLines="0" w:line="677" w:lineRule="exact"/>
              <w:jc w:val="left"/>
              <w:rPr>
                <w:rFonts w:hint="eastAsia" w:ascii="仿宋" w:hAnsi="仿宋" w:eastAsia="仿宋" w:cs="仿宋_GB2312"/>
                <w:b/>
                <w:color w:val="auto"/>
                <w:kern w:val="2"/>
                <w:sz w:val="28"/>
                <w:szCs w:val="28"/>
                <w:u w:val="none"/>
                <w:shd w:val="clear" w:color="auto" w:fill="auto"/>
                <w:lang w:val="en-US" w:eastAsia="zh-CN" w:bidi="ar-SA"/>
              </w:rPr>
            </w:pPr>
            <w:r>
              <w:rPr>
                <w:rFonts w:hint="eastAsia" w:ascii="仿宋" w:hAnsi="仿宋" w:eastAsia="仿宋" w:cs="仿宋_GB2312"/>
                <w:color w:val="auto"/>
                <w:sz w:val="28"/>
                <w:szCs w:val="28"/>
                <w:lang w:val="en-US" w:eastAsia="zh-CN" w:bidi="ar-SA"/>
              </w:rPr>
              <w:t>供应商基本信息</w:t>
            </w:r>
          </w:p>
        </w:tc>
        <w:tc>
          <w:tcPr>
            <w:tcW w:w="825" w:type="dxa"/>
            <w:noWrap w:val="0"/>
            <w:vAlign w:val="top"/>
          </w:tcPr>
          <w:p w14:paraId="5F715069">
            <w:pPr>
              <w:pStyle w:val="28"/>
              <w:spacing w:after="0" w:line="677" w:lineRule="exact"/>
              <w:jc w:val="left"/>
              <w:rPr>
                <w:rFonts w:ascii="仿宋" w:hAnsi="仿宋" w:eastAsia="仿宋" w:cs="仿宋_GB2312"/>
                <w:b/>
                <w:bCs/>
                <w:color w:val="auto"/>
                <w:lang w:val="en-US" w:eastAsia="zh-CN" w:bidi="ar-SA"/>
              </w:rPr>
            </w:pPr>
          </w:p>
        </w:tc>
      </w:tr>
      <w:tr w14:paraId="4F93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883" w:type="dxa"/>
            <w:noWrap w:val="0"/>
            <w:vAlign w:val="top"/>
          </w:tcPr>
          <w:p w14:paraId="22FC0B0F">
            <w:pPr>
              <w:pStyle w:val="28"/>
              <w:spacing w:after="0" w:line="677" w:lineRule="exact"/>
              <w:jc w:val="center"/>
              <w:rPr>
                <w:rFonts w:ascii="仿宋" w:hAnsi="仿宋" w:eastAsia="仿宋" w:cs="仿宋_GB2312"/>
                <w:b/>
                <w:bCs/>
                <w:color w:val="auto"/>
                <w:lang w:val="en-US" w:eastAsia="zh-CN" w:bidi="ar-SA"/>
              </w:rPr>
            </w:pPr>
            <w:r>
              <w:rPr>
                <w:rFonts w:hint="eastAsia" w:ascii="仿宋" w:hAnsi="仿宋" w:eastAsia="仿宋" w:cs="仿宋_GB2312"/>
                <w:color w:val="auto"/>
                <w:lang w:val="en-US" w:eastAsia="zh-CN" w:bidi="ar-SA"/>
              </w:rPr>
              <w:t>三</w:t>
            </w:r>
          </w:p>
        </w:tc>
        <w:tc>
          <w:tcPr>
            <w:tcW w:w="7250" w:type="dxa"/>
            <w:noWrap w:val="0"/>
            <w:vAlign w:val="top"/>
          </w:tcPr>
          <w:p w14:paraId="33EE9DC3">
            <w:pPr>
              <w:pStyle w:val="28"/>
              <w:spacing w:beforeLines="0" w:after="0" w:afterLines="0" w:line="677" w:lineRule="exact"/>
              <w:jc w:val="left"/>
              <w:rPr>
                <w:rFonts w:hint="eastAsia" w:ascii="仿宋" w:hAnsi="仿宋" w:eastAsia="仿宋" w:cs="仿宋_GB2312"/>
                <w:color w:val="auto"/>
                <w:kern w:val="2"/>
                <w:sz w:val="28"/>
                <w:szCs w:val="28"/>
                <w:u w:val="none"/>
                <w:shd w:val="clear" w:color="auto" w:fill="auto"/>
                <w:lang w:val="en-US" w:eastAsia="zh-CN" w:bidi="ar-SA"/>
              </w:rPr>
            </w:pPr>
            <w:r>
              <w:rPr>
                <w:rFonts w:hint="eastAsia" w:ascii="仿宋" w:hAnsi="仿宋" w:eastAsia="仿宋" w:cs="仿宋_GB2312"/>
                <w:color w:val="auto"/>
                <w:sz w:val="28"/>
                <w:szCs w:val="28"/>
                <w:lang w:val="en-US" w:eastAsia="zh-CN" w:bidi="ar-SA"/>
              </w:rPr>
              <w:t>无重大违法记录声明函、无不良信用记录承诺函</w:t>
            </w:r>
          </w:p>
        </w:tc>
        <w:tc>
          <w:tcPr>
            <w:tcW w:w="825" w:type="dxa"/>
            <w:noWrap w:val="0"/>
            <w:vAlign w:val="top"/>
          </w:tcPr>
          <w:p w14:paraId="4F2B0614">
            <w:pPr>
              <w:pStyle w:val="28"/>
              <w:spacing w:after="0" w:line="677" w:lineRule="exact"/>
              <w:jc w:val="left"/>
              <w:rPr>
                <w:rFonts w:ascii="仿宋" w:hAnsi="仿宋" w:eastAsia="仿宋" w:cs="仿宋_GB2312"/>
                <w:b/>
                <w:bCs/>
                <w:color w:val="auto"/>
                <w:lang w:val="en-US" w:eastAsia="zh-CN" w:bidi="ar-SA"/>
              </w:rPr>
            </w:pPr>
          </w:p>
        </w:tc>
      </w:tr>
      <w:tr w14:paraId="4F42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883" w:type="dxa"/>
            <w:noWrap w:val="0"/>
            <w:vAlign w:val="top"/>
          </w:tcPr>
          <w:p w14:paraId="2D1EC990">
            <w:pPr>
              <w:pStyle w:val="28"/>
              <w:spacing w:after="0" w:line="677" w:lineRule="exact"/>
              <w:jc w:val="center"/>
              <w:rPr>
                <w:rFonts w:ascii="仿宋" w:hAnsi="仿宋" w:eastAsia="仿宋" w:cs="仿宋_GB2312"/>
                <w:color w:val="auto"/>
                <w:lang w:val="en-US" w:eastAsia="zh-CN" w:bidi="ar-SA"/>
              </w:rPr>
            </w:pPr>
            <w:r>
              <w:rPr>
                <w:rFonts w:hint="eastAsia" w:ascii="仿宋" w:hAnsi="仿宋" w:eastAsia="仿宋" w:cs="仿宋_GB2312"/>
                <w:color w:val="auto"/>
                <w:lang w:val="en-US" w:eastAsia="zh-CN" w:bidi="ar-SA"/>
              </w:rPr>
              <w:t>四</w:t>
            </w:r>
          </w:p>
        </w:tc>
        <w:tc>
          <w:tcPr>
            <w:tcW w:w="7250" w:type="dxa"/>
            <w:noWrap w:val="0"/>
            <w:vAlign w:val="top"/>
          </w:tcPr>
          <w:p w14:paraId="1AF5ABE6">
            <w:pPr>
              <w:pStyle w:val="28"/>
              <w:spacing w:beforeLines="0" w:after="0" w:afterLines="0" w:line="677" w:lineRule="exact"/>
              <w:jc w:val="left"/>
              <w:rPr>
                <w:rFonts w:hint="eastAsia" w:ascii="仿宋" w:hAnsi="仿宋" w:eastAsia="仿宋" w:cs="仿宋_GB2312"/>
                <w:b/>
                <w:color w:val="auto"/>
                <w:kern w:val="2"/>
                <w:sz w:val="28"/>
                <w:szCs w:val="28"/>
                <w:u w:val="none"/>
                <w:shd w:val="clear" w:color="auto" w:fill="auto"/>
                <w:lang w:val="en-US" w:eastAsia="zh-CN" w:bidi="ar-SA"/>
              </w:rPr>
            </w:pPr>
            <w:r>
              <w:rPr>
                <w:rFonts w:hint="eastAsia" w:ascii="仿宋" w:hAnsi="仿宋" w:eastAsia="仿宋" w:cs="仿宋_GB2312"/>
                <w:color w:val="auto"/>
                <w:sz w:val="28"/>
                <w:szCs w:val="28"/>
                <w:lang w:val="en-US" w:eastAsia="zh-CN" w:bidi="ar-SA"/>
              </w:rPr>
              <w:t>投标授权书</w:t>
            </w:r>
          </w:p>
        </w:tc>
        <w:tc>
          <w:tcPr>
            <w:tcW w:w="825" w:type="dxa"/>
            <w:noWrap w:val="0"/>
            <w:vAlign w:val="top"/>
          </w:tcPr>
          <w:p w14:paraId="294268CE">
            <w:pPr>
              <w:pStyle w:val="28"/>
              <w:spacing w:after="0" w:line="677" w:lineRule="exact"/>
              <w:jc w:val="left"/>
              <w:rPr>
                <w:rFonts w:ascii="仿宋" w:hAnsi="仿宋" w:eastAsia="仿宋" w:cs="仿宋_GB2312"/>
                <w:b/>
                <w:bCs/>
                <w:color w:val="auto"/>
                <w:lang w:val="en-US" w:eastAsia="zh-CN" w:bidi="ar-SA"/>
              </w:rPr>
            </w:pPr>
          </w:p>
        </w:tc>
      </w:tr>
      <w:tr w14:paraId="14D1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883" w:type="dxa"/>
            <w:noWrap w:val="0"/>
            <w:vAlign w:val="top"/>
          </w:tcPr>
          <w:p w14:paraId="6D6EF940">
            <w:pPr>
              <w:pStyle w:val="28"/>
              <w:spacing w:after="0" w:line="677" w:lineRule="exact"/>
              <w:jc w:val="center"/>
              <w:rPr>
                <w:rFonts w:hint="default" w:ascii="仿宋" w:hAnsi="仿宋" w:eastAsia="仿宋" w:cs="仿宋_GB2312"/>
                <w:color w:val="auto"/>
                <w:lang w:val="en-US" w:eastAsia="zh-CN" w:bidi="ar-SA"/>
              </w:rPr>
            </w:pPr>
            <w:r>
              <w:rPr>
                <w:rFonts w:hint="eastAsia" w:ascii="仿宋" w:hAnsi="仿宋" w:eastAsia="仿宋" w:cs="仿宋_GB2312"/>
                <w:color w:val="auto"/>
                <w:lang w:val="en-US" w:eastAsia="zh-CN" w:bidi="ar-SA"/>
              </w:rPr>
              <w:t>五</w:t>
            </w:r>
          </w:p>
        </w:tc>
        <w:tc>
          <w:tcPr>
            <w:tcW w:w="7250" w:type="dxa"/>
            <w:noWrap w:val="0"/>
            <w:vAlign w:val="top"/>
          </w:tcPr>
          <w:p w14:paraId="733F8DB8">
            <w:pPr>
              <w:pStyle w:val="28"/>
              <w:spacing w:beforeLines="0" w:after="0" w:afterLines="0" w:line="677" w:lineRule="exact"/>
              <w:jc w:val="left"/>
              <w:rPr>
                <w:rFonts w:hint="eastAsia" w:ascii="仿宋" w:hAnsi="仿宋" w:eastAsia="仿宋" w:cs="仿宋_GB2312"/>
                <w:color w:val="auto"/>
                <w:sz w:val="28"/>
                <w:szCs w:val="28"/>
                <w:lang w:val="en-US" w:eastAsia="zh-CN" w:bidi="ar-SA"/>
              </w:rPr>
            </w:pPr>
            <w:r>
              <w:rPr>
                <w:rFonts w:hint="eastAsia" w:ascii="仿宋" w:hAnsi="仿宋" w:eastAsia="仿宋" w:cs="仿宋_GB2312"/>
                <w:color w:val="auto"/>
                <w:sz w:val="28"/>
                <w:szCs w:val="28"/>
                <w:lang w:val="en-US" w:eastAsia="zh-CN" w:bidi="ar-SA"/>
              </w:rPr>
              <w:t>响应情况表</w:t>
            </w:r>
          </w:p>
        </w:tc>
        <w:tc>
          <w:tcPr>
            <w:tcW w:w="825" w:type="dxa"/>
            <w:noWrap w:val="0"/>
            <w:vAlign w:val="top"/>
          </w:tcPr>
          <w:p w14:paraId="61A085DF">
            <w:pPr>
              <w:pStyle w:val="28"/>
              <w:spacing w:after="0" w:line="677" w:lineRule="exact"/>
              <w:jc w:val="left"/>
              <w:rPr>
                <w:rFonts w:ascii="仿宋" w:hAnsi="仿宋" w:eastAsia="仿宋" w:cs="仿宋_GB2312"/>
                <w:b/>
                <w:bCs/>
                <w:color w:val="auto"/>
                <w:lang w:val="en-US" w:eastAsia="zh-CN" w:bidi="ar-SA"/>
              </w:rPr>
            </w:pPr>
          </w:p>
        </w:tc>
      </w:tr>
    </w:tbl>
    <w:p w14:paraId="609B32B2">
      <w:pPr>
        <w:pStyle w:val="3"/>
        <w:jc w:val="both"/>
        <w:rPr>
          <w:rFonts w:hint="eastAsia" w:ascii="宋体" w:hAnsi="宋体"/>
          <w:b/>
          <w:color w:val="auto"/>
          <w:sz w:val="28"/>
          <w:szCs w:val="28"/>
        </w:rPr>
      </w:pPr>
    </w:p>
    <w:p w14:paraId="71C621A3">
      <w:pPr>
        <w:pStyle w:val="28"/>
        <w:spacing w:after="0" w:line="677" w:lineRule="exact"/>
        <w:jc w:val="left"/>
        <w:outlineLvl w:val="9"/>
        <w:rPr>
          <w:rFonts w:hint="eastAsia" w:ascii="仿宋" w:hAnsi="仿宋" w:eastAsia="仿宋" w:cs="仿宋_GB2312"/>
          <w:b/>
          <w:bCs/>
          <w:color w:val="auto"/>
          <w:lang w:val="en-US" w:eastAsia="zh-CN" w:bidi="ar-SA"/>
        </w:rPr>
      </w:pPr>
      <w:bookmarkStart w:id="56" w:name="_Toc13985"/>
    </w:p>
    <w:p w14:paraId="079B5220">
      <w:pPr>
        <w:pStyle w:val="28"/>
        <w:spacing w:after="0" w:line="677" w:lineRule="exact"/>
        <w:jc w:val="left"/>
        <w:outlineLvl w:val="9"/>
        <w:rPr>
          <w:rFonts w:hint="eastAsia" w:ascii="仿宋" w:hAnsi="仿宋" w:eastAsia="仿宋" w:cs="仿宋_GB2312"/>
          <w:b/>
          <w:bCs/>
          <w:color w:val="auto"/>
          <w:lang w:val="en-US" w:eastAsia="zh-CN" w:bidi="ar-SA"/>
        </w:rPr>
      </w:pPr>
    </w:p>
    <w:p w14:paraId="584A6328">
      <w:pPr>
        <w:pStyle w:val="28"/>
        <w:spacing w:after="0" w:line="677" w:lineRule="exact"/>
        <w:jc w:val="left"/>
        <w:outlineLvl w:val="9"/>
        <w:rPr>
          <w:rFonts w:hint="eastAsia" w:ascii="仿宋" w:hAnsi="仿宋" w:eastAsia="仿宋" w:cs="仿宋_GB2312"/>
          <w:b/>
          <w:bCs/>
          <w:color w:val="auto"/>
          <w:lang w:val="en-US" w:eastAsia="zh-CN" w:bidi="ar-SA"/>
        </w:rPr>
      </w:pPr>
    </w:p>
    <w:p w14:paraId="2E9EEE83">
      <w:pPr>
        <w:pStyle w:val="28"/>
        <w:spacing w:after="0" w:line="677" w:lineRule="exact"/>
        <w:jc w:val="left"/>
        <w:outlineLvl w:val="9"/>
        <w:rPr>
          <w:rFonts w:hint="eastAsia" w:ascii="仿宋" w:hAnsi="仿宋" w:eastAsia="仿宋" w:cs="仿宋_GB2312"/>
          <w:b/>
          <w:bCs/>
          <w:color w:val="auto"/>
          <w:lang w:val="en-US" w:eastAsia="zh-CN" w:bidi="ar-SA"/>
        </w:rPr>
      </w:pPr>
    </w:p>
    <w:p w14:paraId="10708CFF">
      <w:pPr>
        <w:pStyle w:val="28"/>
        <w:spacing w:after="0" w:line="677" w:lineRule="exact"/>
        <w:jc w:val="left"/>
        <w:outlineLvl w:val="9"/>
        <w:rPr>
          <w:rFonts w:hint="eastAsia" w:ascii="仿宋" w:hAnsi="仿宋" w:eastAsia="仿宋" w:cs="仿宋_GB2312"/>
          <w:b/>
          <w:bCs/>
          <w:color w:val="auto"/>
          <w:lang w:val="en-US" w:eastAsia="zh-CN" w:bidi="ar-SA"/>
        </w:rPr>
      </w:pPr>
    </w:p>
    <w:p w14:paraId="41C34169">
      <w:pPr>
        <w:pStyle w:val="28"/>
        <w:spacing w:after="0" w:line="677" w:lineRule="exact"/>
        <w:jc w:val="left"/>
        <w:outlineLvl w:val="9"/>
        <w:rPr>
          <w:rFonts w:hint="eastAsia" w:ascii="仿宋" w:hAnsi="仿宋" w:eastAsia="仿宋" w:cs="仿宋_GB2312"/>
          <w:b/>
          <w:bCs/>
          <w:color w:val="auto"/>
          <w:lang w:val="en-US" w:eastAsia="zh-CN" w:bidi="ar-SA"/>
        </w:rPr>
      </w:pPr>
    </w:p>
    <w:p w14:paraId="1F86D789">
      <w:pPr>
        <w:pStyle w:val="28"/>
        <w:spacing w:after="0" w:line="677" w:lineRule="exact"/>
        <w:jc w:val="left"/>
        <w:outlineLvl w:val="9"/>
        <w:rPr>
          <w:rFonts w:hint="eastAsia" w:ascii="仿宋" w:hAnsi="仿宋" w:eastAsia="仿宋" w:cs="仿宋_GB2312"/>
          <w:b/>
          <w:bCs/>
          <w:color w:val="auto"/>
          <w:lang w:val="en-US" w:eastAsia="zh-CN" w:bidi="ar-SA"/>
        </w:rPr>
      </w:pPr>
    </w:p>
    <w:p w14:paraId="42DE42C5">
      <w:pPr>
        <w:pStyle w:val="28"/>
        <w:spacing w:after="0" w:line="677" w:lineRule="exact"/>
        <w:jc w:val="left"/>
        <w:outlineLvl w:val="9"/>
        <w:rPr>
          <w:rFonts w:hint="eastAsia" w:ascii="仿宋" w:hAnsi="仿宋" w:eastAsia="仿宋" w:cs="仿宋_GB2312"/>
          <w:b/>
          <w:bCs/>
          <w:color w:val="auto"/>
          <w:lang w:val="en-US" w:eastAsia="zh-CN" w:bidi="ar-SA"/>
        </w:rPr>
      </w:pPr>
    </w:p>
    <w:p w14:paraId="7857C168">
      <w:pPr>
        <w:pStyle w:val="28"/>
        <w:spacing w:after="0" w:line="677" w:lineRule="exact"/>
        <w:jc w:val="left"/>
        <w:outlineLvl w:val="9"/>
        <w:rPr>
          <w:rFonts w:hint="eastAsia" w:ascii="仿宋" w:hAnsi="仿宋" w:eastAsia="仿宋" w:cs="仿宋_GB2312"/>
          <w:b/>
          <w:bCs/>
          <w:color w:val="auto"/>
          <w:lang w:val="en-US" w:eastAsia="zh-CN" w:bidi="ar-SA"/>
        </w:rPr>
      </w:pPr>
    </w:p>
    <w:p w14:paraId="7E8B6157">
      <w:pPr>
        <w:pStyle w:val="28"/>
        <w:spacing w:after="0" w:line="677" w:lineRule="exact"/>
        <w:jc w:val="left"/>
        <w:outlineLvl w:val="9"/>
        <w:rPr>
          <w:rFonts w:hint="eastAsia" w:ascii="仿宋" w:hAnsi="仿宋" w:eastAsia="仿宋" w:cs="仿宋_GB2312"/>
          <w:b/>
          <w:bCs/>
          <w:color w:val="auto"/>
          <w:lang w:val="en-US" w:eastAsia="zh-CN" w:bidi="ar-SA"/>
        </w:rPr>
      </w:pPr>
    </w:p>
    <w:p w14:paraId="6787659F">
      <w:pPr>
        <w:pStyle w:val="28"/>
        <w:spacing w:after="0" w:line="677" w:lineRule="exact"/>
        <w:jc w:val="left"/>
        <w:outlineLvl w:val="1"/>
        <w:rPr>
          <w:rFonts w:hint="default" w:ascii="仿宋" w:hAnsi="仿宋" w:eastAsia="仿宋" w:cs="仿宋_GB2312"/>
          <w:b/>
          <w:bCs/>
          <w:color w:val="auto"/>
          <w:sz w:val="30"/>
          <w:szCs w:val="30"/>
          <w:lang w:val="en-US" w:eastAsia="zh-CN" w:bidi="ar-SA"/>
        </w:rPr>
      </w:pPr>
      <w:bookmarkStart w:id="57" w:name="_Toc30048"/>
      <w:bookmarkStart w:id="58" w:name="_Toc5971"/>
      <w:r>
        <w:rPr>
          <w:rFonts w:hint="eastAsia" w:ascii="仿宋" w:hAnsi="仿宋" w:eastAsia="仿宋" w:cs="仿宋_GB2312"/>
          <w:b/>
          <w:bCs/>
          <w:color w:val="auto"/>
          <w:sz w:val="30"/>
          <w:szCs w:val="30"/>
          <w:lang w:val="en-US" w:eastAsia="zh-CN" w:bidi="ar-SA"/>
        </w:rPr>
        <w:t>附件一：</w:t>
      </w:r>
      <w:bookmarkEnd w:id="56"/>
      <w:bookmarkEnd w:id="57"/>
      <w:r>
        <w:rPr>
          <w:rFonts w:hint="eastAsia" w:ascii="仿宋" w:hAnsi="仿宋" w:eastAsia="仿宋" w:cs="仿宋_GB2312"/>
          <w:b/>
          <w:bCs/>
          <w:color w:val="auto"/>
          <w:sz w:val="30"/>
          <w:szCs w:val="30"/>
          <w:lang w:val="en-US" w:eastAsia="zh-CN" w:bidi="ar-SA"/>
        </w:rPr>
        <w:t xml:space="preserve">         六安市中医院开水器维修服务项目报价单</w:t>
      </w:r>
      <w:bookmarkEnd w:id="58"/>
    </w:p>
    <w:p w14:paraId="14767CE0">
      <w:pPr>
        <w:pStyle w:val="10"/>
        <w:ind w:left="0" w:leftChars="0" w:firstLine="480" w:firstLineChars="200"/>
        <w:rPr>
          <w:rFonts w:hint="eastAsia" w:cs="Times New Roman"/>
          <w:b w:val="0"/>
          <w:bCs w:val="0"/>
          <w:snapToGrid w:val="0"/>
          <w:color w:val="auto"/>
          <w:kern w:val="0"/>
          <w:sz w:val="24"/>
          <w:szCs w:val="24"/>
          <w:lang w:val="en-US" w:eastAsia="zh-CN"/>
        </w:rPr>
      </w:pPr>
    </w:p>
    <w:p w14:paraId="354D0D91">
      <w:pPr>
        <w:rPr>
          <w:rFonts w:hint="eastAsia" w:cs="Times New Roman"/>
          <w:b w:val="0"/>
          <w:bCs w:val="0"/>
          <w:snapToGrid w:val="0"/>
          <w:color w:val="auto"/>
          <w:kern w:val="0"/>
          <w:sz w:val="24"/>
          <w:szCs w:val="24"/>
          <w:lang w:val="en-US" w:eastAsia="zh-CN"/>
        </w:rPr>
      </w:pPr>
    </w:p>
    <w:tbl>
      <w:tblPr>
        <w:tblStyle w:val="17"/>
        <w:tblW w:w="97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4"/>
        <w:gridCol w:w="1616"/>
        <w:gridCol w:w="2124"/>
        <w:gridCol w:w="745"/>
        <w:gridCol w:w="751"/>
        <w:gridCol w:w="841"/>
        <w:gridCol w:w="959"/>
        <w:gridCol w:w="1746"/>
      </w:tblGrid>
      <w:tr w14:paraId="50416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top"/>
          </w:tcPr>
          <w:p w14:paraId="34640C46">
            <w:pPr>
              <w:keepNext w:val="0"/>
              <w:keepLines w:val="0"/>
              <w:widowControl/>
              <w:suppressLineNumbers w:val="0"/>
              <w:jc w:val="center"/>
              <w:textAlignment w:val="top"/>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序号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4000D348">
            <w:pPr>
              <w:keepNext w:val="0"/>
              <w:keepLines w:val="0"/>
              <w:widowControl/>
              <w:suppressLineNumbers w:val="0"/>
              <w:jc w:val="both"/>
              <w:textAlignment w:val="top"/>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名称</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01959696">
            <w:pPr>
              <w:keepNext w:val="0"/>
              <w:keepLines w:val="0"/>
              <w:widowControl/>
              <w:suppressLineNumbers w:val="0"/>
              <w:ind w:firstLineChars="200"/>
              <w:jc w:val="both"/>
              <w:textAlignment w:val="top"/>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参数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top"/>
          </w:tcPr>
          <w:p w14:paraId="3AD99DC4">
            <w:pPr>
              <w:keepNext w:val="0"/>
              <w:keepLines w:val="0"/>
              <w:widowControl/>
              <w:suppressLineNumbers w:val="0"/>
              <w:jc w:val="both"/>
              <w:textAlignment w:val="top"/>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单位</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top"/>
          </w:tcPr>
          <w:p w14:paraId="6B8DE6A7">
            <w:pPr>
              <w:keepNext w:val="0"/>
              <w:keepLines w:val="0"/>
              <w:widowControl/>
              <w:suppressLineNumbers w:val="0"/>
              <w:jc w:val="center"/>
              <w:textAlignment w:val="top"/>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数量</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top"/>
          </w:tcPr>
          <w:p w14:paraId="72938770">
            <w:pPr>
              <w:keepNext w:val="0"/>
              <w:keepLines w:val="0"/>
              <w:widowControl/>
              <w:suppressLineNumbers w:val="0"/>
              <w:jc w:val="center"/>
              <w:textAlignment w:val="top"/>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单价报价（元）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top"/>
          </w:tcPr>
          <w:p w14:paraId="45F82892">
            <w:pPr>
              <w:keepNext w:val="0"/>
              <w:keepLines w:val="0"/>
              <w:widowControl/>
              <w:suppressLineNumbers w:val="0"/>
              <w:jc w:val="center"/>
              <w:textAlignment w:val="top"/>
              <w:rPr>
                <w:rFonts w:hint="default" w:ascii="宋体" w:hAnsi="宋体" w:eastAsia="宋体" w:cs="宋体"/>
                <w:b/>
                <w:bCs/>
                <w:i w:val="0"/>
                <w:iCs w:val="0"/>
                <w:color w:val="000000"/>
                <w:kern w:val="0"/>
                <w:sz w:val="23"/>
                <w:szCs w:val="23"/>
                <w:u w:val="none"/>
                <w:lang w:val="en-US" w:eastAsia="zh-CN" w:bidi="ar"/>
              </w:rPr>
            </w:pPr>
            <w:r>
              <w:rPr>
                <w:rFonts w:hint="eastAsia" w:ascii="宋体" w:hAnsi="宋体" w:eastAsia="宋体" w:cs="宋体"/>
                <w:b/>
                <w:bCs/>
                <w:i w:val="0"/>
                <w:iCs w:val="0"/>
                <w:color w:val="000000"/>
                <w:kern w:val="0"/>
                <w:sz w:val="23"/>
                <w:szCs w:val="23"/>
                <w:u w:val="none"/>
                <w:lang w:val="en-US" w:eastAsia="zh-CN" w:bidi="ar"/>
              </w:rPr>
              <w:t>合计（元）</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top"/>
          </w:tcPr>
          <w:p w14:paraId="24A736B7">
            <w:pPr>
              <w:keepNext w:val="0"/>
              <w:keepLines w:val="0"/>
              <w:widowControl/>
              <w:suppressLineNumbers w:val="0"/>
              <w:ind w:firstLine="231" w:firstLineChars="100"/>
              <w:jc w:val="left"/>
              <w:textAlignment w:val="top"/>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备注</w:t>
            </w:r>
          </w:p>
        </w:tc>
      </w:tr>
      <w:tr w14:paraId="72440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AC88">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7180262A">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卡接式过滤器</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79CA9CFD">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不锈钢材质,适配现场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4146">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套</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FEE4">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4</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24E5">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CC0C">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C8E0">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3FA2C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1065">
            <w:pPr>
              <w:jc w:val="center"/>
              <w:rPr>
                <w:rFonts w:hint="eastAsia" w:ascii="宋体" w:hAnsi="宋体" w:eastAsia="宋体" w:cs="宋体"/>
                <w:i w:val="0"/>
                <w:iCs w:val="0"/>
                <w:color w:val="000000"/>
                <w:sz w:val="23"/>
                <w:szCs w:val="23"/>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2E20DE70">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Y型过滤器</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77B91DB7">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UPVC材质,适配现场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5994">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套</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DD75">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D6BD">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F6B5">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4E1F">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6C788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7914">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62335772">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滤杯</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69C2F9AD">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1631">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34A7">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F825">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F7E6">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EC0E">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22FC5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9"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C93D">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5C5B1B57">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一级通用滤芯</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41643947">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PP棉滤芯，</w:t>
            </w:r>
            <w:r>
              <w:rPr>
                <w:rStyle w:val="32"/>
                <w:lang w:val="en-US" w:eastAsia="zh-CN" w:bidi="ar"/>
              </w:rPr>
              <w:t>1微米PP棉带内衬，尺寸适配现场开水器。每一级过滤安装一支，每支不低于240克。</w:t>
            </w:r>
            <w:r>
              <w:rPr>
                <w:rStyle w:val="33"/>
                <w:lang w:val="en-US" w:eastAsia="zh-CN" w:bidi="ar"/>
              </w:rPr>
              <w:t>尺寸适配现场。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2D00">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2316">
            <w:pPr>
              <w:keepNext w:val="0"/>
              <w:keepLines w:val="0"/>
              <w:widowControl/>
              <w:suppressLineNumbers w:val="0"/>
              <w:jc w:val="center"/>
              <w:textAlignment w:val="center"/>
              <w:rPr>
                <w:rFonts w:hint="default" w:ascii="宋体" w:hAnsi="宋体" w:eastAsia="宋体" w:cs="宋体"/>
                <w:i w:val="0"/>
                <w:iCs w:val="0"/>
                <w:color w:val="000000"/>
                <w:sz w:val="23"/>
                <w:szCs w:val="23"/>
                <w:u w:val="none"/>
                <w:lang w:val="en-US" w:eastAsia="zh-CN"/>
              </w:rPr>
            </w:pPr>
            <w:r>
              <w:rPr>
                <w:rFonts w:hint="eastAsia" w:ascii="宋体" w:hAnsi="宋体" w:eastAsia="宋体" w:cs="宋体"/>
                <w:i w:val="0"/>
                <w:iCs w:val="0"/>
                <w:color w:val="000000"/>
                <w:sz w:val="23"/>
                <w:szCs w:val="23"/>
                <w:u w:val="none"/>
                <w:lang w:val="en-US" w:eastAsia="zh-CN"/>
              </w:rPr>
              <w:t>60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F5BB">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16E1">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8429">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4670F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619F">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096B085C">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二级通用滤芯</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01F7626A">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CTO活性炭。不低于1000mg/g碘值，尺寸适配现场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62A0">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ADAF">
            <w:pPr>
              <w:keepNext w:val="0"/>
              <w:keepLines w:val="0"/>
              <w:widowControl/>
              <w:suppressLineNumbers w:val="0"/>
              <w:jc w:val="center"/>
              <w:textAlignment w:val="center"/>
              <w:rPr>
                <w:rFonts w:hint="default" w:ascii="宋体" w:hAnsi="宋体" w:eastAsia="宋体" w:cs="宋体"/>
                <w:i w:val="0"/>
                <w:iCs w:val="0"/>
                <w:color w:val="000000"/>
                <w:sz w:val="23"/>
                <w:szCs w:val="23"/>
                <w:u w:val="none"/>
                <w:lang w:val="en-US"/>
              </w:rPr>
            </w:pPr>
            <w:r>
              <w:rPr>
                <w:rFonts w:hint="eastAsia" w:ascii="宋体" w:hAnsi="宋体" w:eastAsia="宋体" w:cs="宋体"/>
                <w:i w:val="0"/>
                <w:iCs w:val="0"/>
                <w:color w:val="000000"/>
                <w:kern w:val="0"/>
                <w:sz w:val="23"/>
                <w:szCs w:val="23"/>
                <w:u w:val="none"/>
                <w:lang w:val="en-US" w:eastAsia="zh-CN" w:bidi="ar"/>
              </w:rPr>
              <w:t>61</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55FB">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955A">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624E">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0C8A5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6521">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3138F91F">
            <w:pPr>
              <w:keepNext w:val="0"/>
              <w:keepLines w:val="0"/>
              <w:widowControl/>
              <w:suppressLineNumbers w:val="0"/>
              <w:jc w:val="left"/>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三级、四级通用滤芯</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148DD17A">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UDF活性炭。不低于1000mg/g碘值，尺寸适配现场适配现场。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F980">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01FA">
            <w:pPr>
              <w:keepNext w:val="0"/>
              <w:keepLines w:val="0"/>
              <w:widowControl/>
              <w:suppressLineNumbers w:val="0"/>
              <w:jc w:val="center"/>
              <w:textAlignment w:val="center"/>
              <w:rPr>
                <w:rFonts w:hint="default" w:ascii="宋体" w:hAnsi="宋体" w:eastAsia="宋体" w:cs="宋体"/>
                <w:i w:val="0"/>
                <w:iCs w:val="0"/>
                <w:color w:val="000000"/>
                <w:sz w:val="23"/>
                <w:szCs w:val="23"/>
                <w:u w:val="none"/>
                <w:lang w:val="en-US"/>
              </w:rPr>
            </w:pPr>
            <w:r>
              <w:rPr>
                <w:rFonts w:hint="eastAsia" w:ascii="宋体" w:hAnsi="宋体" w:eastAsia="宋体" w:cs="宋体"/>
                <w:i w:val="0"/>
                <w:iCs w:val="0"/>
                <w:color w:val="000000"/>
                <w:kern w:val="0"/>
                <w:sz w:val="23"/>
                <w:szCs w:val="23"/>
                <w:u w:val="none"/>
                <w:lang w:val="en-US" w:eastAsia="zh-CN" w:bidi="ar"/>
              </w:rPr>
              <w:t>61</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BE29">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5FA2">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B5B7">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6603D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3"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69E8">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7581F39D">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三级滤芯套装</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44A9C7E4">
            <w:pPr>
              <w:keepNext w:val="0"/>
              <w:keepLines w:val="0"/>
              <w:widowControl/>
              <w:suppressLineNumbers w:val="0"/>
              <w:jc w:val="both"/>
              <w:textAlignment w:val="top"/>
              <w:rPr>
                <w:rFonts w:hint="default" w:ascii="宋体" w:hAnsi="宋体" w:eastAsia="宋体" w:cs="宋体"/>
                <w:i w:val="0"/>
                <w:iCs w:val="0"/>
                <w:color w:val="000000"/>
                <w:sz w:val="23"/>
                <w:szCs w:val="23"/>
                <w:u w:val="none"/>
                <w:lang w:val="en-US"/>
              </w:rPr>
            </w:pPr>
            <w:r>
              <w:rPr>
                <w:rFonts w:hint="eastAsia" w:ascii="宋体" w:hAnsi="宋体" w:eastAsia="宋体" w:cs="宋体"/>
                <w:i w:val="0"/>
                <w:iCs w:val="0"/>
                <w:color w:val="000000"/>
                <w:kern w:val="0"/>
                <w:sz w:val="23"/>
                <w:szCs w:val="23"/>
                <w:u w:val="none"/>
                <w:lang w:val="en-US" w:eastAsia="zh-CN" w:bidi="ar"/>
              </w:rPr>
              <w:t>含一、二、三级滤芯。</w:t>
            </w:r>
            <w:r>
              <w:rPr>
                <w:rStyle w:val="33"/>
                <w:lang w:val="en-US" w:eastAsia="zh-CN" w:bidi="ar"/>
              </w:rPr>
              <w:t>适配现场。</w:t>
            </w:r>
            <w:r>
              <w:rPr>
                <w:rStyle w:val="33"/>
                <w:rFonts w:hint="eastAsia"/>
                <w:lang w:val="en-US" w:eastAsia="zh-CN" w:bidi="ar"/>
              </w:rPr>
              <w:t>过滤效果不低于现场机型标准。</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60C5">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F589">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3BE1">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8CD4">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0F03">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只有在该机型滤芯与市场通常滤芯不通用时才使用。</w:t>
            </w:r>
          </w:p>
        </w:tc>
      </w:tr>
      <w:tr w14:paraId="0A356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6E4D">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7</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642E2DDC">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四级滤芯套装</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68B7AD2A">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含一、二、三级、四级滤芯，</w:t>
            </w:r>
            <w:r>
              <w:rPr>
                <w:rStyle w:val="33"/>
                <w:lang w:val="en-US" w:eastAsia="zh-CN" w:bidi="ar"/>
              </w:rPr>
              <w:t>适配现场。</w:t>
            </w:r>
            <w:r>
              <w:rPr>
                <w:rStyle w:val="33"/>
                <w:rFonts w:hint="eastAsia"/>
                <w:lang w:val="en-US" w:eastAsia="zh-CN" w:bidi="ar"/>
              </w:rPr>
              <w:t>过滤效果不低于现场机型标准。</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63CB">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7A8A">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2EB5">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D5F8">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D0DC">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只有在该机型滤芯与市场通常滤芯不通用时才使用。</w:t>
            </w:r>
          </w:p>
        </w:tc>
      </w:tr>
      <w:tr w14:paraId="09935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F627">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8</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66F2643B">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触控开关</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62C36943">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触摸式，</w:t>
            </w:r>
            <w:r>
              <w:rPr>
                <w:rStyle w:val="33"/>
                <w:lang w:val="en-US" w:eastAsia="zh-CN" w:bidi="ar"/>
              </w:rPr>
              <w:t>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3D2C">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top"/>
          </w:tcPr>
          <w:p w14:paraId="6BB2C484">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12</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top"/>
          </w:tcPr>
          <w:p w14:paraId="287E65FE">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0FB4">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28DF">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4F8FD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92C9">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9</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2068C2B1">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按钮开关</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3DC68DA5">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按键式，</w:t>
            </w:r>
            <w:r>
              <w:rPr>
                <w:rStyle w:val="33"/>
                <w:lang w:val="en-US" w:eastAsia="zh-CN" w:bidi="ar"/>
              </w:rPr>
              <w:t>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E815">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top"/>
          </w:tcPr>
          <w:p w14:paraId="68DD2650">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top"/>
          </w:tcPr>
          <w:p w14:paraId="16868650">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C93C">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0C60">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776FC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1FB7">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10</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57157125">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机械开水龙头</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6FDF5300">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不锈钢手动式，</w:t>
            </w:r>
            <w:r>
              <w:rPr>
                <w:rStyle w:val="33"/>
                <w:lang w:val="en-US" w:eastAsia="zh-CN" w:bidi="ar"/>
              </w:rPr>
              <w:t>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BAC7">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top"/>
          </w:tcPr>
          <w:p w14:paraId="09C16105">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top"/>
          </w:tcPr>
          <w:p w14:paraId="78079E11">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C5FA">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0BF2">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025C7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EAF2">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14960B3F">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热交换器</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246DC997">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开水器专用，不锈钢，</w:t>
            </w:r>
            <w:r>
              <w:rPr>
                <w:rStyle w:val="33"/>
                <w:lang w:val="en-US" w:eastAsia="zh-CN" w:bidi="ar"/>
              </w:rPr>
              <w:t>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5EB8">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套</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top"/>
          </w:tcPr>
          <w:p w14:paraId="1B29079A">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6</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top"/>
          </w:tcPr>
          <w:p w14:paraId="76340F38">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FB30">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6E33">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133C0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1C09">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3FC719E4">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下水管</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3935A747">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耐高温，</w:t>
            </w:r>
            <w:r>
              <w:rPr>
                <w:rStyle w:val="33"/>
                <w:lang w:val="en-US" w:eastAsia="zh-CN" w:bidi="ar"/>
              </w:rPr>
              <w:t>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68E3">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根</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top"/>
          </w:tcPr>
          <w:p w14:paraId="3E868E84">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8</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top"/>
          </w:tcPr>
          <w:p w14:paraId="3A9819F6">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71B0">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8746">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3F27F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14A5">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13</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0A1942AB">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不锈钢水位探针</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2B5681AA">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67EE">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根</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top"/>
          </w:tcPr>
          <w:p w14:paraId="62A72836">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top"/>
          </w:tcPr>
          <w:p w14:paraId="5A2A0DEE">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F02E">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162D">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2C23F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4502">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2BB91B3B">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进水电磁阀</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6A99A5E4">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4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top"/>
          </w:tcPr>
          <w:p w14:paraId="18BD098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top"/>
          </w:tcPr>
          <w:p w14:paraId="0E9E61F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D55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A163">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6578A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0035">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4D380848">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放水电磁阀</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43593DAF">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top"/>
          </w:tcPr>
          <w:p w14:paraId="6C755B0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top"/>
          </w:tcPr>
          <w:p w14:paraId="48292D9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ACA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5EFF">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5FFEB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D72F">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23DA8AC0">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零压电磁阀</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46135FBF">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6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top"/>
          </w:tcPr>
          <w:p w14:paraId="3086D94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top"/>
          </w:tcPr>
          <w:p w14:paraId="5287429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351E">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724A">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40EE3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9468">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17</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1DE9D856">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安全阀</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669A6D64">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A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top"/>
          </w:tcPr>
          <w:p w14:paraId="3B54659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top"/>
          </w:tcPr>
          <w:p w14:paraId="3C23CB7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34F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C80A">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4832B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BE81">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18</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6C648B6A">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排气阀</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449A5609">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9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top"/>
          </w:tcPr>
          <w:p w14:paraId="32BAD97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top"/>
          </w:tcPr>
          <w:p w14:paraId="2A7AB90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3D0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5302">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77A4D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7754">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19</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07CF2D3C">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减压阀</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58486F11">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2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top"/>
          </w:tcPr>
          <w:p w14:paraId="5A440DF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top"/>
          </w:tcPr>
          <w:p w14:paraId="212BE9D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955E">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15C9">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5F470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03B5">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20</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5AF916D4">
            <w:pPr>
              <w:keepNext w:val="0"/>
              <w:keepLines w:val="0"/>
              <w:widowControl/>
              <w:suppressLineNumbers w:val="0"/>
              <w:ind w:firstLineChars="10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稳压阀</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1AB0203C">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A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top"/>
          </w:tcPr>
          <w:p w14:paraId="11D2416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top"/>
          </w:tcPr>
          <w:p w14:paraId="3B66C78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FA7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466D">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4BDDF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295B">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1C57B6B8">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不锈钢波纹管</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6CE9A92E">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0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top"/>
          </w:tcPr>
          <w:p w14:paraId="23A1E15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top"/>
          </w:tcPr>
          <w:p w14:paraId="0F0B244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EC5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4F13">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73A9C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44E2">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16F92B2E">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不锈钢内胆(水箱)</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0D9BF3C9">
            <w:pPr>
              <w:keepNext w:val="0"/>
              <w:keepLines w:val="0"/>
              <w:widowControl/>
              <w:suppressLineNumbers w:val="0"/>
              <w:jc w:val="both"/>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适配现场，储水量不低于现场维修机型。</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8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top"/>
          </w:tcPr>
          <w:p w14:paraId="76D60654">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p w14:paraId="517F144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top"/>
          </w:tcPr>
          <w:p w14:paraId="6052089E">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316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BDCE">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637A4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0DB8">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23</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59082B1E">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调温阀</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0E8679FA">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D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top"/>
          </w:tcPr>
          <w:p w14:paraId="57BBA47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top"/>
          </w:tcPr>
          <w:p w14:paraId="46AF85A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7F2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A0CC">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1CD91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C2F3">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1208355A">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不锈钢加热管</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5AB20075">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8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top"/>
          </w:tcPr>
          <w:p w14:paraId="652748C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top"/>
          </w:tcPr>
          <w:p w14:paraId="21B4987E">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FC9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17D5">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28A97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BA9D">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519AF141">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温度传感器</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454BAC46">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7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top"/>
          </w:tcPr>
          <w:p w14:paraId="0599606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top"/>
          </w:tcPr>
          <w:p w14:paraId="799833D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3EB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04BC">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1B53D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CC37">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2DD2F1E6">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控制变压器</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1B6A12A2">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0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top"/>
          </w:tcPr>
          <w:p w14:paraId="17505F5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top"/>
          </w:tcPr>
          <w:p w14:paraId="1C93801E">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E16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A8CD">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2EFFB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7C11">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27</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1A04E9F6">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高、低压开关</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6BCCF881">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9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top"/>
          </w:tcPr>
          <w:p w14:paraId="47A5639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top"/>
          </w:tcPr>
          <w:p w14:paraId="518CAC8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260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8992">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2D018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2609">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28</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4D759711">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交流接触器</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27620FAE">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6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top"/>
          </w:tcPr>
          <w:p w14:paraId="4260C22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top"/>
          </w:tcPr>
          <w:p w14:paraId="638998A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057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A6CE">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641AE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A347">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29</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01A6774F">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液晶智能显示屏</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60A640DC">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9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top"/>
          </w:tcPr>
          <w:p w14:paraId="23C21C1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top"/>
          </w:tcPr>
          <w:p w14:paraId="1DBEA9C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ED7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ADF3">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32775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4630">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30</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74CEF454">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主电路板</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0B1E571B">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6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top"/>
          </w:tcPr>
          <w:p w14:paraId="2AD2CEA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top"/>
          </w:tcPr>
          <w:p w14:paraId="7C66F1B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3E5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B2D7">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1597F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E5AB">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5091F937">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电源适配器</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1BFEF393">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4CEF">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top"/>
          </w:tcPr>
          <w:p w14:paraId="1B85E6DD">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8</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top"/>
          </w:tcPr>
          <w:p w14:paraId="24FDC6CF">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F956">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D3B0">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69C63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728B">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32</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418DAA24">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触摸插线</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70458F12">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B8D0">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套</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top"/>
          </w:tcPr>
          <w:p w14:paraId="33F3A08F">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6</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top"/>
          </w:tcPr>
          <w:p w14:paraId="5F853EB1">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82E3">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DF6F">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5D0ED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281F">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33</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6C760486">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主电路插线</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01961AE4">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481E">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套</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top"/>
          </w:tcPr>
          <w:p w14:paraId="51F7E028">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6</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top"/>
          </w:tcPr>
          <w:p w14:paraId="58DCD46F">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F597">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121A">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1FC43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2F6E">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34</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3C106AB5">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电阻</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57E07D1F">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DDE5">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top"/>
          </w:tcPr>
          <w:p w14:paraId="7F1358E4">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6</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top"/>
          </w:tcPr>
          <w:p w14:paraId="7C1FB0A9">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29FA">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C4E1">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39921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2FD2">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35</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31A363D3">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继电器板</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4BFF8E63">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F420">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top"/>
          </w:tcPr>
          <w:p w14:paraId="137D430C">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top"/>
          </w:tcPr>
          <w:p w14:paraId="314F44D3">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A0EC">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52D6">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14DD6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EECD">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36</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top"/>
          </w:tcPr>
          <w:p w14:paraId="700EC2DF">
            <w:pPr>
              <w:keepNext w:val="0"/>
              <w:keepLines w:val="0"/>
              <w:widowControl/>
              <w:suppressLineNumbers w:val="0"/>
              <w:jc w:val="both"/>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内密封圈</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top"/>
          </w:tcPr>
          <w:p w14:paraId="33C70A1F">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top"/>
          </w:tcPr>
          <w:p w14:paraId="7507D9B5">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top"/>
          </w:tcPr>
          <w:p w14:paraId="276E3D6C">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top"/>
          </w:tcPr>
          <w:p w14:paraId="5887D6CB">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AF74">
            <w:pPr>
              <w:keepNext w:val="0"/>
              <w:keepLines w:val="0"/>
              <w:widowControl/>
              <w:suppressLineNumbers w:val="0"/>
              <w:jc w:val="center"/>
              <w:textAlignment w:val="top"/>
              <w:rPr>
                <w:rFonts w:hint="eastAsia" w:ascii="宋体" w:hAnsi="宋体" w:eastAsia="宋体" w:cs="宋体"/>
                <w:i w:val="0"/>
                <w:iCs w:val="0"/>
                <w:color w:val="000000"/>
                <w:sz w:val="23"/>
                <w:szCs w:val="23"/>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16EB">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56231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D4BC">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37</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DF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漏电开关</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41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适配现场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8E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E3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3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F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2B4F">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1209A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3C9F">
            <w:pPr>
              <w:keepNext w:val="0"/>
              <w:keepLines w:val="0"/>
              <w:widowControl/>
              <w:suppressLineNumbers w:val="0"/>
              <w:ind w:firstLine="230" w:firstLineChars="100"/>
              <w:jc w:val="both"/>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38</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6F1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内胆清洗及消毒</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9FB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现场</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C1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84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4C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4C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4571">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r w14:paraId="19435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FE35">
            <w:pPr>
              <w:keepNext w:val="0"/>
              <w:keepLines w:val="0"/>
              <w:widowControl/>
              <w:suppressLineNumbers w:val="0"/>
              <w:ind w:firstLine="230" w:firstLineChars="100"/>
              <w:jc w:val="both"/>
              <w:textAlignment w:val="center"/>
              <w:rPr>
                <w:rFonts w:hint="eastAsia" w:ascii="宋体" w:hAnsi="宋体" w:eastAsia="宋体" w:cs="宋体"/>
                <w:i w:val="0"/>
                <w:iCs w:val="0"/>
                <w:color w:val="000000"/>
                <w:kern w:val="0"/>
                <w:sz w:val="23"/>
                <w:szCs w:val="23"/>
                <w:u w:val="none"/>
                <w:lang w:val="en-US" w:eastAsia="zh-CN" w:bidi="ar"/>
              </w:rPr>
            </w:pPr>
            <w:r>
              <w:rPr>
                <w:rFonts w:hint="eastAsia" w:ascii="宋体" w:hAnsi="宋体" w:eastAsia="宋体" w:cs="宋体"/>
                <w:i w:val="0"/>
                <w:iCs w:val="0"/>
                <w:color w:val="000000"/>
                <w:kern w:val="0"/>
                <w:sz w:val="23"/>
                <w:szCs w:val="23"/>
                <w:u w:val="none"/>
                <w:lang w:val="en-US" w:eastAsia="zh-CN" w:bidi="ar"/>
              </w:rPr>
              <w:t>39</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F98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维修（人工）</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16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不发生材料维修或更换</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7E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次</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85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65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5141">
            <w:pPr>
              <w:keepNext w:val="0"/>
              <w:keepLines w:val="0"/>
              <w:widowControl/>
              <w:suppressLineNumbers w:val="0"/>
              <w:jc w:val="both"/>
              <w:textAlignment w:val="center"/>
              <w:rPr>
                <w:rFonts w:hint="eastAsia" w:ascii="宋体" w:hAnsi="宋体" w:eastAsia="宋体" w:cs="宋体"/>
                <w:i w:val="0"/>
                <w:iCs w:val="0"/>
                <w:color w:val="000000"/>
                <w:kern w:val="2"/>
                <w:sz w:val="23"/>
                <w:szCs w:val="23"/>
                <w:u w:val="none"/>
                <w:lang w:val="en-US" w:eastAsia="zh-CN" w:bidi="ar-SA"/>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38D5">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sz w:val="23"/>
                <w:szCs w:val="23"/>
                <w:u w:val="none"/>
                <w:lang w:val="en-US" w:eastAsia="zh-CN"/>
              </w:rPr>
              <w:t>不适用于发生材料更换或维修的情形</w:t>
            </w:r>
          </w:p>
        </w:tc>
      </w:tr>
      <w:tr w14:paraId="634AD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49358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总价（元）</w:t>
            </w:r>
          </w:p>
        </w:tc>
        <w:tc>
          <w:tcPr>
            <w:tcW w:w="504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0671">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r>
    </w:tbl>
    <w:p w14:paraId="6B9E1ACF">
      <w:pPr>
        <w:pStyle w:val="10"/>
        <w:ind w:left="0" w:leftChars="0" w:firstLine="241" w:firstLineChars="100"/>
        <w:rPr>
          <w:rFonts w:hint="eastAsia" w:cs="Times New Roman"/>
          <w:b/>
          <w:bCs/>
          <w:snapToGrid w:val="0"/>
          <w:color w:val="auto"/>
          <w:kern w:val="0"/>
          <w:sz w:val="24"/>
          <w:szCs w:val="24"/>
          <w:lang w:val="en-US" w:eastAsia="zh-CN"/>
        </w:rPr>
      </w:pPr>
    </w:p>
    <w:p w14:paraId="7997C27A">
      <w:pPr>
        <w:pStyle w:val="10"/>
        <w:ind w:left="0" w:leftChars="0" w:firstLine="241" w:firstLineChars="100"/>
        <w:rPr>
          <w:rFonts w:hint="eastAsia" w:ascii="仿宋" w:hAnsi="仿宋" w:eastAsia="仿宋" w:cs="仿宋"/>
          <w:b w:val="0"/>
          <w:bCs w:val="0"/>
          <w:snapToGrid w:val="0"/>
          <w:color w:val="auto"/>
          <w:kern w:val="0"/>
          <w:lang w:val="en-US" w:eastAsia="zh-CN"/>
        </w:rPr>
      </w:pPr>
      <w:r>
        <w:rPr>
          <w:rFonts w:hint="eastAsia" w:cs="Times New Roman"/>
          <w:b/>
          <w:bCs/>
          <w:snapToGrid w:val="0"/>
          <w:color w:val="auto"/>
          <w:kern w:val="0"/>
          <w:sz w:val="24"/>
          <w:szCs w:val="24"/>
          <w:lang w:val="en-US" w:eastAsia="zh-CN"/>
        </w:rPr>
        <w:t xml:space="preserve">注：  </w:t>
      </w:r>
      <w:r>
        <w:rPr>
          <w:rFonts w:hint="eastAsia" w:ascii="仿宋" w:hAnsi="仿宋" w:eastAsia="仿宋" w:cs="仿宋"/>
          <w:b/>
          <w:bCs/>
          <w:sz w:val="24"/>
          <w:szCs w:val="24"/>
          <w:lang w:val="en-US" w:eastAsia="zh-CN"/>
        </w:rPr>
        <w:t>每项报价不应超过最高控制单价，总价也不得超过最高限价，否则投标无效</w:t>
      </w:r>
      <w:r>
        <w:rPr>
          <w:rFonts w:hint="eastAsia" w:ascii="仿宋" w:hAnsi="仿宋" w:eastAsia="仿宋" w:cs="仿宋"/>
          <w:b w:val="0"/>
          <w:bCs w:val="0"/>
          <w:sz w:val="24"/>
          <w:szCs w:val="24"/>
          <w:lang w:val="en-US" w:eastAsia="zh-CN"/>
        </w:rPr>
        <w:t>。报价应含材料费、人工费、机械费、搬移和处置费、各种保险费、运输费、利润、意外伤害费、处理垃圾费、税费等一切相关费用。成交价不予调整。</w:t>
      </w:r>
      <w:r>
        <w:rPr>
          <w:rFonts w:hint="eastAsia" w:cs="Times New Roman"/>
          <w:b/>
          <w:bCs/>
          <w:snapToGrid w:val="0"/>
          <w:color w:val="auto"/>
          <w:kern w:val="0"/>
          <w:lang w:val="en-US" w:eastAsia="zh-CN"/>
        </w:rPr>
        <w:t xml:space="preserve">        </w:t>
      </w:r>
    </w:p>
    <w:p w14:paraId="1D628B0F">
      <w:pPr>
        <w:pStyle w:val="28"/>
        <w:wordWrap w:val="0"/>
        <w:spacing w:line="677" w:lineRule="exact"/>
        <w:jc w:val="right"/>
        <w:rPr>
          <w:rFonts w:hint="eastAsia" w:ascii="仿宋" w:hAnsi="仿宋" w:eastAsia="仿宋" w:cs="仿宋_GB2312"/>
          <w:color w:val="auto"/>
          <w:lang w:val="en-US" w:eastAsia="zh-CN" w:bidi="ar-SA"/>
        </w:rPr>
      </w:pPr>
      <w:r>
        <w:rPr>
          <w:rFonts w:hint="eastAsia" w:ascii="仿宋" w:hAnsi="仿宋" w:eastAsia="仿宋" w:cs="仿宋"/>
          <w:b w:val="0"/>
          <w:bCs w:val="0"/>
          <w:snapToGrid w:val="0"/>
          <w:color w:val="auto"/>
          <w:kern w:val="0"/>
          <w:lang w:val="en-US" w:eastAsia="zh-CN"/>
        </w:rPr>
        <w:t>供应商</w:t>
      </w:r>
      <w:r>
        <w:rPr>
          <w:rFonts w:hint="eastAsia" w:ascii="仿宋" w:hAnsi="仿宋" w:eastAsia="仿宋" w:cs="仿宋"/>
          <w:b w:val="0"/>
          <w:bCs w:val="0"/>
          <w:color w:val="auto"/>
          <w:lang w:val="en-US" w:eastAsia="zh-CN" w:bidi="ar-SA"/>
        </w:rPr>
        <w:t>盖章：</w:t>
      </w:r>
      <w:r>
        <w:rPr>
          <w:rFonts w:hint="eastAsia" w:ascii="仿宋" w:hAnsi="仿宋" w:eastAsia="仿宋" w:cs="仿宋_GB2312"/>
          <w:b w:val="0"/>
          <w:bCs w:val="0"/>
          <w:color w:val="auto"/>
          <w:lang w:val="en-US" w:eastAsia="zh-CN" w:bidi="ar-SA"/>
        </w:rPr>
        <w:t xml:space="preserve"> </w:t>
      </w:r>
    </w:p>
    <w:p w14:paraId="5065A903">
      <w:pPr>
        <w:pStyle w:val="28"/>
        <w:spacing w:after="0" w:line="677" w:lineRule="exact"/>
        <w:jc w:val="right"/>
        <w:rPr>
          <w:rFonts w:hint="eastAsia" w:ascii="仿宋" w:hAnsi="仿宋" w:eastAsia="仿宋" w:cs="仿宋_GB2312"/>
          <w:color w:val="auto"/>
          <w:lang w:val="en-US" w:eastAsia="zh-CN" w:bidi="ar-SA"/>
        </w:rPr>
      </w:pPr>
      <w:r>
        <w:rPr>
          <w:rFonts w:hint="eastAsia" w:ascii="仿宋" w:hAnsi="仿宋" w:eastAsia="仿宋" w:cs="仿宋_GB2312"/>
          <w:color w:val="auto"/>
          <w:lang w:val="en-US" w:eastAsia="zh-CN" w:bidi="ar-SA"/>
        </w:rPr>
        <w:t xml:space="preserve">日期： </w:t>
      </w:r>
      <w:r>
        <w:rPr>
          <w:rFonts w:ascii="仿宋" w:hAnsi="仿宋" w:eastAsia="仿宋" w:cs="仿宋_GB2312"/>
          <w:color w:val="auto"/>
          <w:lang w:val="en-US" w:eastAsia="zh-CN" w:bidi="ar-SA"/>
        </w:rPr>
        <w:t xml:space="preserve"> </w:t>
      </w:r>
      <w:r>
        <w:rPr>
          <w:rFonts w:hint="eastAsia" w:ascii="仿宋" w:hAnsi="仿宋" w:eastAsia="仿宋" w:cs="仿宋_GB2312"/>
          <w:color w:val="auto"/>
          <w:lang w:val="en-US" w:eastAsia="zh-CN" w:bidi="ar-SA"/>
        </w:rPr>
        <w:t xml:space="preserve">年 </w:t>
      </w:r>
      <w:r>
        <w:rPr>
          <w:rFonts w:ascii="仿宋" w:hAnsi="仿宋" w:eastAsia="仿宋" w:cs="仿宋_GB2312"/>
          <w:color w:val="auto"/>
          <w:lang w:val="en-US" w:eastAsia="zh-CN" w:bidi="ar-SA"/>
        </w:rPr>
        <w:t xml:space="preserve">  </w:t>
      </w:r>
      <w:r>
        <w:rPr>
          <w:rFonts w:hint="eastAsia" w:ascii="仿宋" w:hAnsi="仿宋" w:eastAsia="仿宋" w:cs="仿宋_GB2312"/>
          <w:color w:val="auto"/>
          <w:lang w:val="en-US" w:eastAsia="zh-CN" w:bidi="ar-SA"/>
        </w:rPr>
        <w:t xml:space="preserve">月 </w:t>
      </w:r>
      <w:r>
        <w:rPr>
          <w:rFonts w:ascii="仿宋" w:hAnsi="仿宋" w:eastAsia="仿宋" w:cs="仿宋_GB2312"/>
          <w:color w:val="auto"/>
          <w:lang w:val="en-US" w:eastAsia="zh-CN" w:bidi="ar-SA"/>
        </w:rPr>
        <w:t xml:space="preserve">  </w:t>
      </w:r>
      <w:r>
        <w:rPr>
          <w:rFonts w:hint="eastAsia" w:ascii="仿宋" w:hAnsi="仿宋" w:eastAsia="仿宋" w:cs="仿宋_GB2312"/>
          <w:color w:val="auto"/>
          <w:lang w:val="en-US" w:eastAsia="zh-CN" w:bidi="ar-SA"/>
        </w:rPr>
        <w:t>日</w:t>
      </w:r>
      <w:bookmarkStart w:id="59" w:name="_Toc3136"/>
    </w:p>
    <w:p w14:paraId="11426D51">
      <w:pPr>
        <w:pStyle w:val="28"/>
        <w:spacing w:after="0" w:line="677" w:lineRule="exact"/>
        <w:jc w:val="left"/>
        <w:outlineLvl w:val="0"/>
        <w:rPr>
          <w:rFonts w:hint="eastAsia" w:ascii="仿宋" w:hAnsi="仿宋" w:eastAsia="仿宋" w:cs="仿宋_GB2312"/>
          <w:b/>
          <w:bCs/>
          <w:color w:val="auto"/>
          <w:lang w:val="en-US" w:eastAsia="zh-CN" w:bidi="ar-SA"/>
        </w:rPr>
      </w:pPr>
      <w:bookmarkStart w:id="60" w:name="_Toc12165"/>
    </w:p>
    <w:p w14:paraId="7909E8B6">
      <w:pPr>
        <w:pStyle w:val="28"/>
        <w:spacing w:after="0" w:line="677" w:lineRule="exact"/>
        <w:jc w:val="left"/>
        <w:outlineLvl w:val="1"/>
        <w:rPr>
          <w:rFonts w:ascii="仿宋" w:hAnsi="仿宋" w:eastAsia="仿宋" w:cs="仿宋_GB2312"/>
          <w:b/>
          <w:bCs/>
          <w:color w:val="auto"/>
          <w:lang w:val="en-US" w:eastAsia="zh-CN" w:bidi="ar-SA"/>
        </w:rPr>
      </w:pPr>
      <w:bookmarkStart w:id="61" w:name="_Toc24443"/>
      <w:r>
        <w:rPr>
          <w:rFonts w:hint="eastAsia" w:ascii="仿宋" w:hAnsi="仿宋" w:eastAsia="仿宋" w:cs="仿宋_GB2312"/>
          <w:b/>
          <w:bCs/>
          <w:color w:val="auto"/>
          <w:lang w:val="en-US" w:eastAsia="zh-CN" w:bidi="ar-SA"/>
        </w:rPr>
        <w:t>附件二：</w:t>
      </w:r>
      <w:bookmarkEnd w:id="59"/>
      <w:bookmarkEnd w:id="60"/>
      <w:bookmarkEnd w:id="61"/>
    </w:p>
    <w:p w14:paraId="5A731BD1">
      <w:pPr>
        <w:pStyle w:val="28"/>
        <w:spacing w:after="0" w:line="677" w:lineRule="exact"/>
        <w:jc w:val="center"/>
        <w:outlineLvl w:val="1"/>
        <w:rPr>
          <w:rFonts w:cs="Times New Roman"/>
          <w:b/>
          <w:bCs/>
          <w:snapToGrid w:val="0"/>
          <w:color w:val="auto"/>
          <w:kern w:val="0"/>
          <w:lang w:val="en-US" w:eastAsia="zh-CN"/>
        </w:rPr>
      </w:pPr>
      <w:bookmarkStart w:id="62" w:name="_Toc13150"/>
      <w:bookmarkStart w:id="63" w:name="_Toc2314"/>
      <w:bookmarkStart w:id="64" w:name="_Toc25315"/>
      <w:bookmarkStart w:id="65" w:name="_Toc18269"/>
      <w:r>
        <w:rPr>
          <w:rFonts w:hint="eastAsia" w:cs="Times New Roman"/>
          <w:b/>
          <w:bCs/>
          <w:snapToGrid w:val="0"/>
          <w:color w:val="auto"/>
          <w:kern w:val="0"/>
          <w:lang w:val="en-US" w:eastAsia="zh-CN"/>
        </w:rPr>
        <w:t>供应商基本信息</w:t>
      </w:r>
      <w:bookmarkEnd w:id="62"/>
      <w:bookmarkEnd w:id="63"/>
      <w:bookmarkEnd w:id="64"/>
      <w:bookmarkEnd w:id="65"/>
    </w:p>
    <w:p w14:paraId="686090EC">
      <w:pPr>
        <w:pStyle w:val="3"/>
        <w:spacing w:before="147" w:line="219" w:lineRule="auto"/>
        <w:jc w:val="center"/>
        <w:rPr>
          <w:rFonts w:ascii="仿宋" w:hAnsi="仿宋" w:eastAsia="仿宋" w:cs="仿宋_GB2312"/>
          <w:color w:val="auto"/>
          <w:sz w:val="28"/>
          <w:szCs w:val="28"/>
        </w:rPr>
      </w:pPr>
      <w:r>
        <w:rPr>
          <w:rFonts w:hint="eastAsia" w:ascii="仿宋" w:hAnsi="仿宋" w:eastAsia="仿宋" w:cs="仿宋_GB2312"/>
          <w:color w:val="auto"/>
          <w:sz w:val="28"/>
          <w:szCs w:val="28"/>
        </w:rPr>
        <w:t>（</w:t>
      </w:r>
      <w:r>
        <w:rPr>
          <w:rFonts w:hint="eastAsia" w:ascii="仿宋" w:hAnsi="仿宋" w:eastAsia="仿宋" w:cs="仿宋_GB2312"/>
          <w:color w:val="auto"/>
          <w:sz w:val="28"/>
          <w:szCs w:val="28"/>
          <w:lang w:val="en-US" w:eastAsia="zh-CN"/>
        </w:rPr>
        <w:t>有效期内的</w:t>
      </w:r>
      <w:r>
        <w:rPr>
          <w:rFonts w:hint="eastAsia" w:ascii="仿宋" w:hAnsi="仿宋" w:eastAsia="仿宋" w:cs="仿宋_GB2312"/>
          <w:color w:val="auto"/>
          <w:sz w:val="28"/>
          <w:szCs w:val="28"/>
        </w:rPr>
        <w:t>营业执照）</w:t>
      </w:r>
    </w:p>
    <w:p w14:paraId="134AB8CA">
      <w:pPr>
        <w:spacing w:line="360" w:lineRule="auto"/>
        <w:rPr>
          <w:rFonts w:ascii="宋体"/>
          <w:b/>
          <w:bCs/>
          <w:snapToGrid w:val="0"/>
          <w:color w:val="auto"/>
          <w:kern w:val="0"/>
          <w:sz w:val="28"/>
          <w:szCs w:val="28"/>
        </w:rPr>
      </w:pPr>
      <w:bookmarkStart w:id="66" w:name="bookmark19"/>
      <w:bookmarkEnd w:id="66"/>
    </w:p>
    <w:p w14:paraId="6C3660D3">
      <w:pPr>
        <w:spacing w:line="360" w:lineRule="auto"/>
        <w:rPr>
          <w:rFonts w:ascii="宋体"/>
          <w:b/>
          <w:bCs/>
          <w:snapToGrid w:val="0"/>
          <w:color w:val="auto"/>
          <w:kern w:val="0"/>
          <w:sz w:val="28"/>
          <w:szCs w:val="28"/>
        </w:rPr>
      </w:pPr>
    </w:p>
    <w:p w14:paraId="1D0E89BE">
      <w:pPr>
        <w:spacing w:line="360" w:lineRule="auto"/>
        <w:rPr>
          <w:rFonts w:ascii="宋体"/>
          <w:b/>
          <w:bCs/>
          <w:snapToGrid w:val="0"/>
          <w:color w:val="auto"/>
          <w:kern w:val="0"/>
          <w:sz w:val="28"/>
          <w:szCs w:val="28"/>
        </w:rPr>
      </w:pPr>
    </w:p>
    <w:p w14:paraId="4417D62B">
      <w:pPr>
        <w:spacing w:line="360" w:lineRule="auto"/>
        <w:rPr>
          <w:rFonts w:ascii="宋体"/>
          <w:b/>
          <w:bCs/>
          <w:snapToGrid w:val="0"/>
          <w:color w:val="auto"/>
          <w:kern w:val="0"/>
          <w:sz w:val="28"/>
          <w:szCs w:val="28"/>
        </w:rPr>
      </w:pPr>
    </w:p>
    <w:p w14:paraId="3515D819">
      <w:pPr>
        <w:spacing w:line="360" w:lineRule="auto"/>
        <w:rPr>
          <w:rFonts w:ascii="宋体"/>
          <w:b/>
          <w:bCs/>
          <w:snapToGrid w:val="0"/>
          <w:color w:val="auto"/>
          <w:kern w:val="0"/>
          <w:sz w:val="28"/>
          <w:szCs w:val="28"/>
        </w:rPr>
      </w:pPr>
    </w:p>
    <w:p w14:paraId="375EF76F">
      <w:pPr>
        <w:spacing w:line="360" w:lineRule="auto"/>
        <w:rPr>
          <w:rFonts w:ascii="宋体"/>
          <w:b/>
          <w:bCs/>
          <w:snapToGrid w:val="0"/>
          <w:color w:val="auto"/>
          <w:kern w:val="0"/>
          <w:sz w:val="28"/>
          <w:szCs w:val="28"/>
        </w:rPr>
      </w:pPr>
    </w:p>
    <w:p w14:paraId="3CD05BCC">
      <w:pPr>
        <w:spacing w:line="360" w:lineRule="auto"/>
        <w:rPr>
          <w:rFonts w:ascii="宋体"/>
          <w:b/>
          <w:bCs/>
          <w:snapToGrid w:val="0"/>
          <w:color w:val="auto"/>
          <w:kern w:val="0"/>
          <w:sz w:val="28"/>
          <w:szCs w:val="28"/>
        </w:rPr>
      </w:pPr>
    </w:p>
    <w:p w14:paraId="22CD8FEC">
      <w:pPr>
        <w:spacing w:line="360" w:lineRule="auto"/>
        <w:rPr>
          <w:rFonts w:ascii="宋体"/>
          <w:b/>
          <w:bCs/>
          <w:snapToGrid w:val="0"/>
          <w:color w:val="auto"/>
          <w:kern w:val="0"/>
          <w:sz w:val="28"/>
          <w:szCs w:val="28"/>
        </w:rPr>
      </w:pPr>
    </w:p>
    <w:p w14:paraId="5530E1C0">
      <w:pPr>
        <w:spacing w:line="360" w:lineRule="auto"/>
        <w:rPr>
          <w:rFonts w:ascii="宋体"/>
          <w:b/>
          <w:bCs/>
          <w:snapToGrid w:val="0"/>
          <w:color w:val="auto"/>
          <w:kern w:val="0"/>
          <w:sz w:val="28"/>
          <w:szCs w:val="28"/>
        </w:rPr>
      </w:pPr>
    </w:p>
    <w:p w14:paraId="69108C08">
      <w:pPr>
        <w:spacing w:line="360" w:lineRule="auto"/>
        <w:rPr>
          <w:rFonts w:ascii="宋体"/>
          <w:b/>
          <w:bCs/>
          <w:snapToGrid w:val="0"/>
          <w:color w:val="auto"/>
          <w:kern w:val="0"/>
          <w:sz w:val="28"/>
          <w:szCs w:val="28"/>
        </w:rPr>
      </w:pPr>
    </w:p>
    <w:p w14:paraId="1C8F8B5A">
      <w:pPr>
        <w:spacing w:line="360" w:lineRule="auto"/>
        <w:rPr>
          <w:rFonts w:ascii="宋体"/>
          <w:b/>
          <w:bCs/>
          <w:snapToGrid w:val="0"/>
          <w:color w:val="auto"/>
          <w:kern w:val="0"/>
          <w:sz w:val="28"/>
          <w:szCs w:val="28"/>
        </w:rPr>
      </w:pPr>
    </w:p>
    <w:p w14:paraId="5DA3C03B">
      <w:pPr>
        <w:spacing w:line="360" w:lineRule="auto"/>
        <w:rPr>
          <w:rFonts w:ascii="宋体"/>
          <w:b/>
          <w:bCs/>
          <w:snapToGrid w:val="0"/>
          <w:color w:val="auto"/>
          <w:kern w:val="0"/>
          <w:sz w:val="28"/>
          <w:szCs w:val="28"/>
        </w:rPr>
      </w:pPr>
    </w:p>
    <w:p w14:paraId="25DA05DD">
      <w:pPr>
        <w:spacing w:line="360" w:lineRule="auto"/>
        <w:outlineLvl w:val="9"/>
        <w:rPr>
          <w:rFonts w:ascii="宋体"/>
          <w:b/>
          <w:bCs/>
          <w:snapToGrid w:val="0"/>
          <w:color w:val="auto"/>
          <w:kern w:val="0"/>
          <w:sz w:val="28"/>
          <w:szCs w:val="28"/>
        </w:rPr>
      </w:pPr>
    </w:p>
    <w:p w14:paraId="0AC1BBA3">
      <w:pPr>
        <w:spacing w:line="360" w:lineRule="auto"/>
        <w:outlineLvl w:val="9"/>
        <w:rPr>
          <w:rFonts w:ascii="宋体"/>
          <w:b/>
          <w:bCs/>
          <w:snapToGrid w:val="0"/>
          <w:color w:val="auto"/>
          <w:kern w:val="0"/>
          <w:sz w:val="28"/>
          <w:szCs w:val="28"/>
        </w:rPr>
      </w:pPr>
    </w:p>
    <w:p w14:paraId="526007B6">
      <w:pPr>
        <w:spacing w:line="360" w:lineRule="auto"/>
        <w:outlineLvl w:val="9"/>
        <w:rPr>
          <w:rFonts w:ascii="宋体"/>
          <w:b/>
          <w:bCs/>
          <w:snapToGrid w:val="0"/>
          <w:color w:val="auto"/>
          <w:kern w:val="0"/>
          <w:sz w:val="28"/>
          <w:szCs w:val="28"/>
        </w:rPr>
      </w:pPr>
    </w:p>
    <w:p w14:paraId="079FD130">
      <w:pPr>
        <w:spacing w:line="360" w:lineRule="auto"/>
        <w:outlineLvl w:val="9"/>
        <w:rPr>
          <w:rFonts w:ascii="宋体"/>
          <w:b/>
          <w:bCs/>
          <w:snapToGrid w:val="0"/>
          <w:color w:val="auto"/>
          <w:kern w:val="0"/>
          <w:sz w:val="28"/>
          <w:szCs w:val="28"/>
        </w:rPr>
      </w:pPr>
    </w:p>
    <w:p w14:paraId="4D519C40">
      <w:pPr>
        <w:spacing w:line="360" w:lineRule="auto"/>
        <w:outlineLvl w:val="9"/>
        <w:rPr>
          <w:rFonts w:ascii="宋体"/>
          <w:b/>
          <w:bCs/>
          <w:snapToGrid w:val="0"/>
          <w:color w:val="auto"/>
          <w:kern w:val="0"/>
          <w:sz w:val="28"/>
          <w:szCs w:val="28"/>
        </w:rPr>
      </w:pPr>
    </w:p>
    <w:p w14:paraId="6F70795C">
      <w:pPr>
        <w:spacing w:line="360" w:lineRule="auto"/>
        <w:outlineLvl w:val="9"/>
        <w:rPr>
          <w:rFonts w:ascii="宋体"/>
          <w:b/>
          <w:bCs/>
          <w:snapToGrid w:val="0"/>
          <w:color w:val="auto"/>
          <w:kern w:val="0"/>
          <w:sz w:val="28"/>
          <w:szCs w:val="28"/>
        </w:rPr>
      </w:pPr>
    </w:p>
    <w:p w14:paraId="290C1D93">
      <w:pPr>
        <w:pStyle w:val="28"/>
        <w:spacing w:after="0" w:line="677" w:lineRule="exact"/>
        <w:jc w:val="left"/>
        <w:outlineLvl w:val="1"/>
        <w:rPr>
          <w:rFonts w:ascii="仿宋" w:hAnsi="仿宋" w:eastAsia="仿宋" w:cs="仿宋_GB2312"/>
          <w:b/>
          <w:bCs/>
          <w:color w:val="auto"/>
          <w:lang w:val="en-US" w:eastAsia="zh-CN" w:bidi="ar-SA"/>
        </w:rPr>
      </w:pPr>
      <w:bookmarkStart w:id="67" w:name="_Toc4177"/>
      <w:bookmarkStart w:id="68" w:name="_Toc12987"/>
      <w:bookmarkStart w:id="69" w:name="_Toc24109"/>
      <w:bookmarkStart w:id="70" w:name="_Toc31808"/>
      <w:bookmarkStart w:id="71" w:name="_Toc32198"/>
      <w:r>
        <w:rPr>
          <w:rFonts w:hint="eastAsia" w:ascii="仿宋" w:hAnsi="仿宋" w:eastAsia="仿宋" w:cs="仿宋_GB2312"/>
          <w:b/>
          <w:bCs/>
          <w:color w:val="auto"/>
          <w:lang w:val="en-US" w:eastAsia="zh-CN" w:bidi="ar-SA"/>
        </w:rPr>
        <w:t>附件三：</w:t>
      </w:r>
      <w:bookmarkEnd w:id="67"/>
      <w:bookmarkEnd w:id="68"/>
      <w:bookmarkEnd w:id="69"/>
    </w:p>
    <w:p w14:paraId="1E48A351">
      <w:pPr>
        <w:pStyle w:val="28"/>
        <w:spacing w:after="0" w:line="677" w:lineRule="exact"/>
        <w:jc w:val="center"/>
        <w:outlineLvl w:val="1"/>
        <w:rPr>
          <w:rFonts w:cs="Times New Roman"/>
          <w:b/>
          <w:bCs/>
          <w:snapToGrid w:val="0"/>
          <w:color w:val="auto"/>
          <w:kern w:val="0"/>
          <w:lang w:val="en-US" w:eastAsia="zh-CN"/>
        </w:rPr>
      </w:pPr>
      <w:bookmarkStart w:id="72" w:name="_Toc22507"/>
      <w:bookmarkStart w:id="73" w:name="_Toc5776"/>
      <w:bookmarkStart w:id="74" w:name="_Toc27849"/>
      <w:r>
        <w:rPr>
          <w:rFonts w:hint="eastAsia" w:cs="Times New Roman"/>
          <w:b/>
          <w:bCs/>
          <w:snapToGrid w:val="0"/>
          <w:color w:val="auto"/>
          <w:kern w:val="0"/>
          <w:lang w:val="en-US" w:eastAsia="zh-CN"/>
        </w:rPr>
        <w:t>无重大违法记录声明函、无不良信用记录声明函</w:t>
      </w:r>
      <w:bookmarkEnd w:id="70"/>
      <w:bookmarkEnd w:id="71"/>
      <w:bookmarkEnd w:id="72"/>
      <w:bookmarkEnd w:id="73"/>
      <w:bookmarkEnd w:id="74"/>
    </w:p>
    <w:p w14:paraId="37FC3C8B">
      <w:pPr>
        <w:pStyle w:val="28"/>
        <w:spacing w:after="0" w:line="677" w:lineRule="exact"/>
        <w:jc w:val="center"/>
        <w:outlineLvl w:val="0"/>
        <w:rPr>
          <w:rFonts w:ascii="仿宋" w:hAnsi="仿宋" w:eastAsia="仿宋" w:cs="仿宋_GB2312"/>
          <w:b/>
          <w:bCs/>
          <w:color w:val="auto"/>
          <w:lang w:val="en-US" w:eastAsia="zh-CN" w:bidi="ar-SA"/>
        </w:rPr>
      </w:pPr>
      <w:bookmarkStart w:id="75" w:name="_Toc19339"/>
      <w:bookmarkStart w:id="76" w:name="_Toc11309"/>
      <w:bookmarkStart w:id="77" w:name="_Toc30649"/>
      <w:bookmarkStart w:id="78" w:name="_Toc23565"/>
      <w:r>
        <w:rPr>
          <w:rFonts w:hint="eastAsia" w:ascii="仿宋" w:hAnsi="仿宋" w:eastAsia="仿宋" w:cs="仿宋_GB2312"/>
          <w:b/>
          <w:bCs/>
          <w:color w:val="auto"/>
          <w:lang w:val="en-US" w:eastAsia="zh-CN" w:bidi="ar-SA"/>
        </w:rPr>
        <w:t>无重大违法记录声明函</w:t>
      </w:r>
      <w:bookmarkEnd w:id="75"/>
      <w:bookmarkEnd w:id="76"/>
      <w:bookmarkEnd w:id="77"/>
      <w:bookmarkEnd w:id="78"/>
    </w:p>
    <w:p w14:paraId="76A39F30">
      <w:pPr>
        <w:pStyle w:val="28"/>
        <w:spacing w:after="0" w:line="677" w:lineRule="exact"/>
        <w:ind w:firstLine="560" w:firstLineChars="200"/>
        <w:jc w:val="left"/>
        <w:rPr>
          <w:rFonts w:ascii="仿宋" w:hAnsi="仿宋" w:eastAsia="仿宋" w:cs="仿宋_GB2312"/>
          <w:color w:val="auto"/>
          <w:lang w:val="en-US" w:eastAsia="zh-CN" w:bidi="ar-SA"/>
        </w:rPr>
      </w:pPr>
      <w:r>
        <w:rPr>
          <w:rFonts w:hint="eastAsia" w:ascii="仿宋" w:hAnsi="仿宋" w:eastAsia="仿宋" w:cs="仿宋_GB2312"/>
          <w:color w:val="auto"/>
          <w:lang w:val="en-US" w:eastAsia="zh-CN" w:bidi="ar-SA"/>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212CC936">
      <w:pPr>
        <w:pStyle w:val="28"/>
        <w:spacing w:after="0" w:line="677" w:lineRule="exact"/>
        <w:ind w:firstLine="560" w:firstLineChars="200"/>
        <w:jc w:val="left"/>
        <w:rPr>
          <w:rFonts w:ascii="仿宋" w:hAnsi="仿宋" w:eastAsia="仿宋" w:cs="仿宋_GB2312"/>
          <w:color w:val="auto"/>
          <w:lang w:val="en-US" w:eastAsia="zh-CN" w:bidi="ar-SA"/>
        </w:rPr>
      </w:pPr>
      <w:r>
        <w:rPr>
          <w:rFonts w:hint="eastAsia" w:ascii="仿宋" w:hAnsi="仿宋" w:eastAsia="仿宋" w:cs="仿宋_GB2312"/>
          <w:color w:val="auto"/>
          <w:lang w:val="en-US" w:eastAsia="zh-CN" w:bidi="ar-SA"/>
        </w:rPr>
        <w:t>本公司对上述声明的真实性负责。如有虚假，将依法承担相应责任。</w:t>
      </w:r>
    </w:p>
    <w:p w14:paraId="319A66E3">
      <w:pPr>
        <w:pStyle w:val="28"/>
        <w:spacing w:after="0" w:line="677" w:lineRule="exact"/>
        <w:jc w:val="left"/>
        <w:rPr>
          <w:rFonts w:ascii="仿宋" w:hAnsi="仿宋" w:eastAsia="仿宋" w:cs="仿宋_GB2312"/>
          <w:color w:val="auto"/>
          <w:lang w:val="en-US" w:eastAsia="zh-CN" w:bidi="ar-SA"/>
        </w:rPr>
      </w:pPr>
    </w:p>
    <w:p w14:paraId="2F51648F">
      <w:pPr>
        <w:pStyle w:val="28"/>
        <w:wordWrap w:val="0"/>
        <w:spacing w:line="677" w:lineRule="exact"/>
        <w:jc w:val="right"/>
        <w:rPr>
          <w:rFonts w:hint="eastAsia" w:ascii="仿宋" w:hAnsi="仿宋" w:eastAsia="仿宋" w:cs="仿宋_GB2312"/>
          <w:color w:val="auto"/>
          <w:lang w:val="en-US" w:eastAsia="zh-CN" w:bidi="ar-SA"/>
        </w:rPr>
      </w:pPr>
    </w:p>
    <w:p w14:paraId="2AFA3BB4">
      <w:pPr>
        <w:pStyle w:val="28"/>
        <w:wordWrap w:val="0"/>
        <w:spacing w:line="677" w:lineRule="exact"/>
        <w:jc w:val="right"/>
        <w:rPr>
          <w:rFonts w:hint="eastAsia" w:ascii="仿宋" w:hAnsi="仿宋" w:eastAsia="仿宋" w:cs="仿宋_GB2312"/>
          <w:color w:val="auto"/>
          <w:lang w:val="en-US" w:eastAsia="zh-CN" w:bidi="ar-SA"/>
        </w:rPr>
      </w:pPr>
    </w:p>
    <w:p w14:paraId="299357F3">
      <w:pPr>
        <w:pStyle w:val="28"/>
        <w:wordWrap w:val="0"/>
        <w:spacing w:line="677" w:lineRule="exact"/>
        <w:jc w:val="right"/>
        <w:rPr>
          <w:rFonts w:hint="eastAsia" w:ascii="仿宋" w:hAnsi="仿宋" w:eastAsia="仿宋" w:cs="仿宋_GB2312"/>
          <w:color w:val="auto"/>
          <w:lang w:val="en-US" w:eastAsia="zh-CN" w:bidi="ar-SA"/>
        </w:rPr>
      </w:pPr>
    </w:p>
    <w:p w14:paraId="743DB4EA">
      <w:pPr>
        <w:pStyle w:val="28"/>
        <w:wordWrap w:val="0"/>
        <w:spacing w:line="677" w:lineRule="exact"/>
        <w:jc w:val="right"/>
        <w:rPr>
          <w:rFonts w:hint="eastAsia" w:ascii="仿宋" w:hAnsi="仿宋" w:eastAsia="仿宋" w:cs="仿宋_GB2312"/>
          <w:color w:val="auto"/>
          <w:lang w:val="en-US" w:eastAsia="zh-CN" w:bidi="ar-SA"/>
        </w:rPr>
      </w:pPr>
    </w:p>
    <w:p w14:paraId="4A0AF5D1">
      <w:pPr>
        <w:pStyle w:val="28"/>
        <w:wordWrap w:val="0"/>
        <w:spacing w:line="677" w:lineRule="exact"/>
        <w:jc w:val="right"/>
        <w:rPr>
          <w:rFonts w:ascii="仿宋" w:hAnsi="仿宋" w:eastAsia="仿宋" w:cs="仿宋_GB2312"/>
          <w:color w:val="auto"/>
          <w:lang w:val="en-US" w:eastAsia="zh-CN" w:bidi="ar-SA"/>
        </w:rPr>
      </w:pPr>
      <w:r>
        <w:rPr>
          <w:rFonts w:hint="eastAsia" w:ascii="仿宋" w:hAnsi="仿宋" w:eastAsia="仿宋" w:cs="仿宋_GB2312"/>
          <w:color w:val="auto"/>
          <w:lang w:val="en-US" w:eastAsia="zh-CN" w:bidi="ar-SA"/>
        </w:rPr>
        <w:t xml:space="preserve"> </w:t>
      </w:r>
      <w:r>
        <w:rPr>
          <w:rFonts w:hint="eastAsia" w:ascii="仿宋" w:hAnsi="仿宋" w:eastAsia="仿宋" w:cs="仿宋"/>
          <w:b w:val="0"/>
          <w:bCs w:val="0"/>
          <w:snapToGrid w:val="0"/>
          <w:color w:val="auto"/>
          <w:kern w:val="0"/>
          <w:lang w:val="en-US" w:eastAsia="zh-CN"/>
        </w:rPr>
        <w:t>供应商</w:t>
      </w:r>
      <w:r>
        <w:rPr>
          <w:rFonts w:hint="eastAsia" w:ascii="仿宋" w:hAnsi="仿宋" w:eastAsia="仿宋" w:cs="仿宋_GB2312"/>
          <w:color w:val="auto"/>
          <w:lang w:val="en-US" w:eastAsia="zh-CN" w:bidi="ar-SA"/>
        </w:rPr>
        <w:t xml:space="preserve">盖章： </w:t>
      </w:r>
    </w:p>
    <w:p w14:paraId="0403A92D">
      <w:pPr>
        <w:pStyle w:val="28"/>
        <w:spacing w:after="0" w:line="677" w:lineRule="exact"/>
        <w:jc w:val="right"/>
        <w:rPr>
          <w:rFonts w:ascii="仿宋" w:hAnsi="仿宋" w:eastAsia="仿宋" w:cs="仿宋_GB2312"/>
          <w:color w:val="auto"/>
          <w:lang w:val="en-US" w:eastAsia="zh-CN" w:bidi="ar-SA"/>
        </w:rPr>
      </w:pPr>
      <w:r>
        <w:rPr>
          <w:rFonts w:hint="eastAsia" w:ascii="仿宋" w:hAnsi="仿宋" w:eastAsia="仿宋" w:cs="仿宋_GB2312"/>
          <w:color w:val="auto"/>
          <w:lang w:val="en-US" w:eastAsia="zh-CN" w:bidi="ar-SA"/>
        </w:rPr>
        <w:t xml:space="preserve">日期： </w:t>
      </w:r>
      <w:r>
        <w:rPr>
          <w:rFonts w:ascii="仿宋" w:hAnsi="仿宋" w:eastAsia="仿宋" w:cs="仿宋_GB2312"/>
          <w:color w:val="auto"/>
          <w:lang w:val="en-US" w:eastAsia="zh-CN" w:bidi="ar-SA"/>
        </w:rPr>
        <w:t xml:space="preserve"> </w:t>
      </w:r>
      <w:r>
        <w:rPr>
          <w:rFonts w:hint="eastAsia" w:ascii="仿宋" w:hAnsi="仿宋" w:eastAsia="仿宋" w:cs="仿宋_GB2312"/>
          <w:color w:val="auto"/>
          <w:lang w:val="en-US" w:eastAsia="zh-CN" w:bidi="ar-SA"/>
        </w:rPr>
        <w:t xml:space="preserve">年 </w:t>
      </w:r>
      <w:r>
        <w:rPr>
          <w:rFonts w:ascii="仿宋" w:hAnsi="仿宋" w:eastAsia="仿宋" w:cs="仿宋_GB2312"/>
          <w:color w:val="auto"/>
          <w:lang w:val="en-US" w:eastAsia="zh-CN" w:bidi="ar-SA"/>
        </w:rPr>
        <w:t xml:space="preserve">  </w:t>
      </w:r>
      <w:r>
        <w:rPr>
          <w:rFonts w:hint="eastAsia" w:ascii="仿宋" w:hAnsi="仿宋" w:eastAsia="仿宋" w:cs="仿宋_GB2312"/>
          <w:color w:val="auto"/>
          <w:lang w:val="en-US" w:eastAsia="zh-CN" w:bidi="ar-SA"/>
        </w:rPr>
        <w:t xml:space="preserve">月 </w:t>
      </w:r>
      <w:r>
        <w:rPr>
          <w:rFonts w:ascii="仿宋" w:hAnsi="仿宋" w:eastAsia="仿宋" w:cs="仿宋_GB2312"/>
          <w:color w:val="auto"/>
          <w:lang w:val="en-US" w:eastAsia="zh-CN" w:bidi="ar-SA"/>
        </w:rPr>
        <w:t xml:space="preserve">  </w:t>
      </w:r>
      <w:r>
        <w:rPr>
          <w:rFonts w:hint="eastAsia" w:ascii="仿宋" w:hAnsi="仿宋" w:eastAsia="仿宋" w:cs="仿宋_GB2312"/>
          <w:color w:val="auto"/>
          <w:lang w:val="en-US" w:eastAsia="zh-CN" w:bidi="ar-SA"/>
        </w:rPr>
        <w:t>日</w:t>
      </w:r>
    </w:p>
    <w:p w14:paraId="54ECD6BC">
      <w:pPr>
        <w:pStyle w:val="28"/>
        <w:spacing w:after="0" w:line="677" w:lineRule="exact"/>
        <w:jc w:val="left"/>
        <w:rPr>
          <w:rFonts w:ascii="仿宋" w:hAnsi="仿宋" w:eastAsia="仿宋" w:cs="仿宋_GB2312"/>
          <w:color w:val="auto"/>
          <w:lang w:val="en-US" w:eastAsia="zh-CN" w:bidi="ar-SA"/>
        </w:rPr>
      </w:pPr>
    </w:p>
    <w:p w14:paraId="4405081B">
      <w:pPr>
        <w:pStyle w:val="28"/>
        <w:spacing w:after="0" w:line="677" w:lineRule="exact"/>
        <w:jc w:val="both"/>
        <w:rPr>
          <w:rFonts w:hint="eastAsia" w:ascii="仿宋" w:hAnsi="仿宋" w:eastAsia="仿宋" w:cs="仿宋_GB2312"/>
          <w:b/>
          <w:bCs/>
          <w:color w:val="auto"/>
          <w:lang w:val="en-US" w:eastAsia="zh-CN" w:bidi="ar-SA"/>
        </w:rPr>
      </w:pPr>
    </w:p>
    <w:p w14:paraId="333B1BB5">
      <w:pPr>
        <w:pStyle w:val="28"/>
        <w:spacing w:after="0" w:line="677" w:lineRule="exact"/>
        <w:jc w:val="both"/>
        <w:rPr>
          <w:rFonts w:hint="eastAsia" w:ascii="仿宋" w:hAnsi="仿宋" w:eastAsia="仿宋" w:cs="仿宋_GB2312"/>
          <w:b/>
          <w:bCs/>
          <w:color w:val="auto"/>
          <w:lang w:val="en-US" w:eastAsia="zh-CN" w:bidi="ar-SA"/>
        </w:rPr>
      </w:pPr>
    </w:p>
    <w:p w14:paraId="1012E2FE">
      <w:pPr>
        <w:pStyle w:val="28"/>
        <w:spacing w:after="0" w:line="677" w:lineRule="exact"/>
        <w:jc w:val="both"/>
        <w:rPr>
          <w:rFonts w:hint="eastAsia" w:ascii="仿宋" w:hAnsi="仿宋" w:eastAsia="仿宋" w:cs="仿宋_GB2312"/>
          <w:b/>
          <w:bCs/>
          <w:color w:val="auto"/>
          <w:lang w:val="en-US" w:eastAsia="zh-CN" w:bidi="ar-SA"/>
        </w:rPr>
      </w:pPr>
    </w:p>
    <w:p w14:paraId="0F6EB53E">
      <w:pPr>
        <w:pStyle w:val="28"/>
        <w:spacing w:after="0" w:line="677" w:lineRule="exact"/>
        <w:jc w:val="center"/>
        <w:outlineLvl w:val="0"/>
        <w:rPr>
          <w:rFonts w:ascii="仿宋" w:hAnsi="仿宋" w:eastAsia="仿宋" w:cs="仿宋_GB2312"/>
          <w:b/>
          <w:bCs/>
          <w:color w:val="auto"/>
          <w:lang w:val="en-US" w:eastAsia="zh-CN" w:bidi="ar-SA"/>
        </w:rPr>
      </w:pPr>
      <w:bookmarkStart w:id="79" w:name="_Toc22271"/>
      <w:bookmarkStart w:id="80" w:name="_Toc11121"/>
      <w:bookmarkStart w:id="81" w:name="_Toc9250"/>
      <w:r>
        <w:rPr>
          <w:rFonts w:hint="eastAsia" w:ascii="仿宋" w:hAnsi="仿宋" w:eastAsia="仿宋" w:cs="仿宋_GB2312"/>
          <w:b/>
          <w:bCs/>
          <w:color w:val="auto"/>
          <w:lang w:val="en-US" w:eastAsia="zh-CN" w:bidi="ar-SA"/>
        </w:rPr>
        <w:t>无不良信用记录承诺函</w:t>
      </w:r>
      <w:bookmarkEnd w:id="79"/>
      <w:bookmarkEnd w:id="80"/>
      <w:bookmarkEnd w:id="81"/>
    </w:p>
    <w:p w14:paraId="1E9C346A">
      <w:pPr>
        <w:pStyle w:val="28"/>
        <w:spacing w:after="0" w:line="677" w:lineRule="exact"/>
        <w:ind w:firstLine="560" w:firstLineChars="200"/>
        <w:jc w:val="left"/>
        <w:rPr>
          <w:rFonts w:ascii="仿宋" w:hAnsi="仿宋" w:eastAsia="仿宋" w:cs="仿宋_GB2312"/>
          <w:color w:val="auto"/>
          <w:lang w:val="en-US" w:eastAsia="zh-CN" w:bidi="ar-SA"/>
        </w:rPr>
      </w:pPr>
      <w:r>
        <w:rPr>
          <w:rFonts w:hint="eastAsia" w:ascii="仿宋" w:hAnsi="仿宋" w:eastAsia="仿宋" w:cs="仿宋_GB2312"/>
          <w:color w:val="auto"/>
          <w:lang w:val="en-US" w:eastAsia="zh-CN" w:bidi="ar-SA"/>
        </w:rPr>
        <w:t>本公司郑重承诺，我公司无以下不良信用记录情形：</w:t>
      </w:r>
    </w:p>
    <w:p w14:paraId="6B01E10F">
      <w:pPr>
        <w:pStyle w:val="28"/>
        <w:spacing w:after="0" w:line="677" w:lineRule="exact"/>
        <w:ind w:firstLine="560" w:firstLineChars="200"/>
        <w:jc w:val="left"/>
        <w:rPr>
          <w:rFonts w:ascii="仿宋" w:hAnsi="仿宋" w:eastAsia="仿宋" w:cs="仿宋_GB2312"/>
          <w:color w:val="auto"/>
          <w:lang w:val="en-US" w:eastAsia="zh-CN" w:bidi="ar-SA"/>
        </w:rPr>
      </w:pPr>
      <w:r>
        <w:rPr>
          <w:rFonts w:hint="eastAsia" w:ascii="仿宋" w:hAnsi="仿宋" w:eastAsia="仿宋" w:cs="仿宋_GB2312"/>
          <w:color w:val="auto"/>
          <w:lang w:val="en-US" w:eastAsia="zh-CN" w:bidi="ar-SA"/>
        </w:rPr>
        <w:t>1、公司被人民法院列入失信被执行人；</w:t>
      </w:r>
    </w:p>
    <w:p w14:paraId="54E2546C">
      <w:pPr>
        <w:pStyle w:val="28"/>
        <w:spacing w:after="0" w:line="677" w:lineRule="exact"/>
        <w:ind w:firstLine="560" w:firstLineChars="200"/>
        <w:jc w:val="left"/>
        <w:rPr>
          <w:rFonts w:ascii="仿宋" w:hAnsi="仿宋" w:eastAsia="仿宋" w:cs="仿宋_GB2312"/>
          <w:color w:val="auto"/>
          <w:lang w:val="en-US" w:eastAsia="zh-CN" w:bidi="ar-SA"/>
        </w:rPr>
      </w:pPr>
      <w:r>
        <w:rPr>
          <w:rFonts w:hint="eastAsia" w:ascii="仿宋" w:hAnsi="仿宋" w:eastAsia="仿宋" w:cs="仿宋_GB2312"/>
          <w:color w:val="auto"/>
          <w:lang w:val="en-US" w:eastAsia="zh-CN" w:bidi="ar-SA"/>
        </w:rPr>
        <w:t>2、公司被市场监督管理部门列入严重违法失信企业名录；</w:t>
      </w:r>
    </w:p>
    <w:p w14:paraId="6E6C6933">
      <w:pPr>
        <w:pStyle w:val="28"/>
        <w:spacing w:after="0" w:line="677" w:lineRule="exact"/>
        <w:ind w:firstLine="560" w:firstLineChars="200"/>
        <w:jc w:val="left"/>
        <w:rPr>
          <w:rFonts w:ascii="仿宋" w:hAnsi="仿宋" w:eastAsia="仿宋" w:cs="仿宋_GB2312"/>
          <w:color w:val="auto"/>
          <w:lang w:val="en-US" w:eastAsia="zh-CN" w:bidi="ar-SA"/>
        </w:rPr>
      </w:pPr>
      <w:r>
        <w:rPr>
          <w:rFonts w:hint="eastAsia" w:ascii="仿宋" w:hAnsi="仿宋" w:eastAsia="仿宋" w:cs="仿宋_GB2312"/>
          <w:color w:val="auto"/>
          <w:lang w:val="en-US" w:eastAsia="zh-CN" w:bidi="ar-SA"/>
        </w:rPr>
        <w:t>3、公司被税务部门列入重大税收违法案件当事人名单的；</w:t>
      </w:r>
    </w:p>
    <w:p w14:paraId="52152EE2">
      <w:pPr>
        <w:pStyle w:val="28"/>
        <w:spacing w:after="0" w:line="677" w:lineRule="exact"/>
        <w:ind w:firstLine="560" w:firstLineChars="200"/>
        <w:jc w:val="left"/>
        <w:rPr>
          <w:rFonts w:ascii="仿宋" w:hAnsi="仿宋" w:eastAsia="仿宋" w:cs="仿宋_GB2312"/>
          <w:color w:val="auto"/>
          <w:lang w:val="en-US" w:eastAsia="zh-CN" w:bidi="ar-SA"/>
        </w:rPr>
      </w:pPr>
      <w:r>
        <w:rPr>
          <w:rFonts w:hint="eastAsia" w:ascii="仿宋" w:hAnsi="仿宋" w:eastAsia="仿宋" w:cs="仿宋_GB2312"/>
          <w:color w:val="auto"/>
          <w:lang w:val="en-US" w:eastAsia="zh-CN" w:bidi="ar-SA"/>
        </w:rPr>
        <w:t>4、公司被政府采购监管部门列入政府采购严重违法失信行为记录名单。</w:t>
      </w:r>
    </w:p>
    <w:p w14:paraId="4D122596">
      <w:pPr>
        <w:pStyle w:val="28"/>
        <w:spacing w:after="0" w:line="677" w:lineRule="exact"/>
        <w:ind w:firstLine="560" w:firstLineChars="200"/>
        <w:jc w:val="left"/>
        <w:rPr>
          <w:rFonts w:ascii="仿宋" w:hAnsi="仿宋" w:eastAsia="仿宋" w:cs="仿宋_GB2312"/>
          <w:color w:val="auto"/>
          <w:lang w:val="en-US" w:eastAsia="zh-CN" w:bidi="ar-SA"/>
        </w:rPr>
      </w:pPr>
      <w:r>
        <w:rPr>
          <w:rFonts w:hint="eastAsia" w:ascii="仿宋" w:hAnsi="仿宋" w:eastAsia="仿宋" w:cs="仿宋_GB2312"/>
          <w:color w:val="auto"/>
          <w:lang w:val="en-US" w:eastAsia="zh-CN" w:bidi="ar-SA"/>
        </w:rPr>
        <w:t xml:space="preserve">我公司承诺：合同签订前，若我公司具有不良信用记录情形，贵方可取消我公司成交资格或者不授予合同，所有责任由我公司自行承担。同时，我公司愿意无条件接受监管部门的调查处理。 </w:t>
      </w:r>
    </w:p>
    <w:p w14:paraId="1F964A41">
      <w:pPr>
        <w:pStyle w:val="28"/>
        <w:spacing w:after="0" w:line="677" w:lineRule="exact"/>
        <w:jc w:val="left"/>
        <w:rPr>
          <w:rFonts w:ascii="仿宋" w:hAnsi="仿宋" w:eastAsia="仿宋" w:cs="仿宋_GB2312"/>
          <w:color w:val="auto"/>
          <w:lang w:val="en-US" w:eastAsia="zh-CN" w:bidi="ar-SA"/>
        </w:rPr>
      </w:pPr>
    </w:p>
    <w:p w14:paraId="2FD061E2">
      <w:pPr>
        <w:pStyle w:val="28"/>
        <w:spacing w:after="0" w:line="677" w:lineRule="exact"/>
        <w:jc w:val="left"/>
        <w:rPr>
          <w:rFonts w:ascii="仿宋" w:hAnsi="仿宋" w:eastAsia="仿宋" w:cs="仿宋_GB2312"/>
          <w:color w:val="auto"/>
          <w:lang w:val="en-US" w:eastAsia="zh-CN" w:bidi="ar-SA"/>
        </w:rPr>
      </w:pPr>
    </w:p>
    <w:p w14:paraId="3867EAF7">
      <w:pPr>
        <w:pStyle w:val="28"/>
        <w:spacing w:after="0" w:line="677" w:lineRule="exact"/>
        <w:jc w:val="left"/>
        <w:rPr>
          <w:rFonts w:ascii="仿宋" w:hAnsi="仿宋" w:eastAsia="仿宋" w:cs="仿宋_GB2312"/>
          <w:color w:val="auto"/>
          <w:lang w:val="en-US" w:eastAsia="zh-CN" w:bidi="ar-SA"/>
        </w:rPr>
      </w:pPr>
    </w:p>
    <w:p w14:paraId="5E3D11E9">
      <w:pPr>
        <w:pStyle w:val="28"/>
        <w:wordWrap w:val="0"/>
        <w:spacing w:line="677" w:lineRule="exact"/>
        <w:jc w:val="right"/>
        <w:rPr>
          <w:rFonts w:ascii="仿宋" w:hAnsi="仿宋" w:eastAsia="仿宋" w:cs="仿宋_GB2312"/>
          <w:color w:val="auto"/>
          <w:lang w:val="en-US" w:eastAsia="zh-CN" w:bidi="ar-SA"/>
        </w:rPr>
      </w:pPr>
      <w:r>
        <w:rPr>
          <w:rFonts w:hint="eastAsia" w:ascii="仿宋" w:hAnsi="仿宋" w:eastAsia="仿宋" w:cs="仿宋_GB2312"/>
          <w:color w:val="auto"/>
          <w:lang w:val="en-US" w:eastAsia="zh-CN" w:bidi="ar-SA"/>
        </w:rPr>
        <w:t xml:space="preserve">                                             </w:t>
      </w:r>
      <w:r>
        <w:rPr>
          <w:rFonts w:hint="eastAsia" w:ascii="仿宋" w:hAnsi="仿宋" w:eastAsia="仿宋" w:cs="仿宋"/>
          <w:b w:val="0"/>
          <w:bCs w:val="0"/>
          <w:snapToGrid w:val="0"/>
          <w:color w:val="auto"/>
          <w:kern w:val="0"/>
          <w:lang w:val="en-US" w:eastAsia="zh-CN"/>
        </w:rPr>
        <w:t>供应商</w:t>
      </w:r>
      <w:r>
        <w:rPr>
          <w:rFonts w:hint="eastAsia" w:ascii="仿宋" w:hAnsi="仿宋" w:eastAsia="仿宋" w:cs="仿宋_GB2312"/>
          <w:color w:val="auto"/>
          <w:lang w:val="en-US" w:eastAsia="zh-CN" w:bidi="ar-SA"/>
        </w:rPr>
        <w:t xml:space="preserve">盖章： </w:t>
      </w:r>
    </w:p>
    <w:p w14:paraId="423582B8">
      <w:pPr>
        <w:pStyle w:val="28"/>
        <w:spacing w:after="0" w:line="677" w:lineRule="exact"/>
        <w:jc w:val="right"/>
        <w:rPr>
          <w:rFonts w:ascii="仿宋" w:hAnsi="仿宋" w:eastAsia="仿宋" w:cs="仿宋_GB2312"/>
          <w:color w:val="auto"/>
          <w:lang w:val="en-US" w:eastAsia="zh-CN" w:bidi="ar-SA"/>
        </w:rPr>
      </w:pPr>
      <w:r>
        <w:rPr>
          <w:rFonts w:hint="eastAsia" w:ascii="仿宋" w:hAnsi="仿宋" w:eastAsia="仿宋" w:cs="仿宋_GB2312"/>
          <w:color w:val="auto"/>
          <w:lang w:val="en-US" w:eastAsia="zh-CN" w:bidi="ar-SA"/>
        </w:rPr>
        <w:t xml:space="preserve">日期： </w:t>
      </w:r>
      <w:r>
        <w:rPr>
          <w:rFonts w:ascii="仿宋" w:hAnsi="仿宋" w:eastAsia="仿宋" w:cs="仿宋_GB2312"/>
          <w:color w:val="auto"/>
          <w:lang w:val="en-US" w:eastAsia="zh-CN" w:bidi="ar-SA"/>
        </w:rPr>
        <w:t xml:space="preserve"> </w:t>
      </w:r>
      <w:r>
        <w:rPr>
          <w:rFonts w:hint="eastAsia" w:ascii="仿宋" w:hAnsi="仿宋" w:eastAsia="仿宋" w:cs="仿宋_GB2312"/>
          <w:color w:val="auto"/>
          <w:lang w:val="en-US" w:eastAsia="zh-CN" w:bidi="ar-SA"/>
        </w:rPr>
        <w:t xml:space="preserve">年 </w:t>
      </w:r>
      <w:r>
        <w:rPr>
          <w:rFonts w:ascii="仿宋" w:hAnsi="仿宋" w:eastAsia="仿宋" w:cs="仿宋_GB2312"/>
          <w:color w:val="auto"/>
          <w:lang w:val="en-US" w:eastAsia="zh-CN" w:bidi="ar-SA"/>
        </w:rPr>
        <w:t xml:space="preserve">  </w:t>
      </w:r>
      <w:r>
        <w:rPr>
          <w:rFonts w:hint="eastAsia" w:ascii="仿宋" w:hAnsi="仿宋" w:eastAsia="仿宋" w:cs="仿宋_GB2312"/>
          <w:color w:val="auto"/>
          <w:lang w:val="en-US" w:eastAsia="zh-CN" w:bidi="ar-SA"/>
        </w:rPr>
        <w:t xml:space="preserve">月 </w:t>
      </w:r>
      <w:r>
        <w:rPr>
          <w:rFonts w:ascii="仿宋" w:hAnsi="仿宋" w:eastAsia="仿宋" w:cs="仿宋_GB2312"/>
          <w:color w:val="auto"/>
          <w:lang w:val="en-US" w:eastAsia="zh-CN" w:bidi="ar-SA"/>
        </w:rPr>
        <w:t xml:space="preserve">  </w:t>
      </w:r>
      <w:r>
        <w:rPr>
          <w:rFonts w:hint="eastAsia" w:ascii="仿宋" w:hAnsi="仿宋" w:eastAsia="仿宋" w:cs="仿宋_GB2312"/>
          <w:color w:val="auto"/>
          <w:lang w:val="en-US" w:eastAsia="zh-CN" w:bidi="ar-SA"/>
        </w:rPr>
        <w:t>日</w:t>
      </w:r>
    </w:p>
    <w:p w14:paraId="0E091B8B">
      <w:pPr>
        <w:widowControl/>
        <w:jc w:val="left"/>
        <w:rPr>
          <w:rFonts w:ascii="宋体" w:hAnsi="宋体"/>
          <w:b/>
          <w:bCs/>
          <w:snapToGrid w:val="0"/>
          <w:color w:val="auto"/>
          <w:kern w:val="0"/>
          <w:sz w:val="28"/>
          <w:szCs w:val="28"/>
          <w:lang w:bidi="zh-TW"/>
        </w:rPr>
      </w:pPr>
    </w:p>
    <w:p w14:paraId="600D159D">
      <w:pPr>
        <w:widowControl/>
        <w:jc w:val="left"/>
        <w:rPr>
          <w:rFonts w:ascii="宋体" w:hAnsi="宋体"/>
          <w:b/>
          <w:bCs/>
          <w:snapToGrid w:val="0"/>
          <w:color w:val="auto"/>
          <w:kern w:val="0"/>
          <w:sz w:val="28"/>
          <w:szCs w:val="28"/>
          <w:lang w:bidi="zh-TW"/>
        </w:rPr>
      </w:pPr>
    </w:p>
    <w:p w14:paraId="7CB89950">
      <w:pPr>
        <w:widowControl/>
        <w:jc w:val="left"/>
        <w:rPr>
          <w:rFonts w:ascii="宋体" w:hAnsi="宋体"/>
          <w:b/>
          <w:bCs/>
          <w:snapToGrid w:val="0"/>
          <w:color w:val="auto"/>
          <w:kern w:val="0"/>
          <w:sz w:val="28"/>
          <w:szCs w:val="28"/>
          <w:lang w:bidi="zh-TW"/>
        </w:rPr>
      </w:pPr>
    </w:p>
    <w:p w14:paraId="3A2C2082">
      <w:pPr>
        <w:widowControl/>
        <w:jc w:val="left"/>
        <w:rPr>
          <w:rFonts w:ascii="宋体" w:hAnsi="宋体"/>
          <w:b/>
          <w:bCs/>
          <w:snapToGrid w:val="0"/>
          <w:color w:val="auto"/>
          <w:kern w:val="0"/>
          <w:sz w:val="28"/>
          <w:szCs w:val="28"/>
          <w:lang w:bidi="zh-TW"/>
        </w:rPr>
      </w:pPr>
    </w:p>
    <w:p w14:paraId="65B14427">
      <w:pPr>
        <w:widowControl/>
        <w:jc w:val="left"/>
        <w:rPr>
          <w:rFonts w:ascii="宋体" w:hAnsi="宋体"/>
          <w:b/>
          <w:bCs/>
          <w:snapToGrid w:val="0"/>
          <w:color w:val="auto"/>
          <w:kern w:val="0"/>
          <w:sz w:val="28"/>
          <w:szCs w:val="28"/>
          <w:lang w:bidi="zh-TW"/>
        </w:rPr>
      </w:pPr>
    </w:p>
    <w:p w14:paraId="6D6793BD">
      <w:pPr>
        <w:widowControl/>
        <w:jc w:val="left"/>
        <w:rPr>
          <w:rFonts w:ascii="宋体" w:hAnsi="宋体"/>
          <w:b/>
          <w:bCs/>
          <w:snapToGrid w:val="0"/>
          <w:color w:val="auto"/>
          <w:kern w:val="0"/>
          <w:sz w:val="28"/>
          <w:szCs w:val="28"/>
          <w:lang w:bidi="zh-TW"/>
        </w:rPr>
      </w:pPr>
    </w:p>
    <w:p w14:paraId="4FAAAFB8">
      <w:pPr>
        <w:widowControl/>
        <w:jc w:val="left"/>
        <w:rPr>
          <w:rFonts w:ascii="宋体" w:hAnsi="宋体"/>
          <w:b/>
          <w:bCs/>
          <w:snapToGrid w:val="0"/>
          <w:color w:val="auto"/>
          <w:kern w:val="0"/>
          <w:sz w:val="28"/>
          <w:szCs w:val="28"/>
          <w:lang w:bidi="zh-TW"/>
        </w:rPr>
      </w:pPr>
    </w:p>
    <w:p w14:paraId="2EABCD31">
      <w:pPr>
        <w:pStyle w:val="28"/>
        <w:spacing w:after="0" w:line="677" w:lineRule="exact"/>
        <w:jc w:val="left"/>
        <w:outlineLvl w:val="1"/>
        <w:rPr>
          <w:rFonts w:ascii="仿宋" w:hAnsi="仿宋" w:eastAsia="仿宋" w:cs="仿宋_GB2312"/>
          <w:b/>
          <w:bCs/>
          <w:color w:val="auto"/>
          <w:lang w:val="en-US" w:eastAsia="zh-CN" w:bidi="ar-SA"/>
        </w:rPr>
      </w:pPr>
      <w:bookmarkStart w:id="82" w:name="_Toc28268"/>
      <w:bookmarkStart w:id="83" w:name="_Toc21912"/>
      <w:bookmarkStart w:id="84" w:name="_Toc29316"/>
      <w:r>
        <w:rPr>
          <w:rFonts w:hint="eastAsia" w:ascii="仿宋" w:hAnsi="仿宋" w:eastAsia="仿宋" w:cs="仿宋_GB2312"/>
          <w:b/>
          <w:bCs/>
          <w:color w:val="auto"/>
          <w:lang w:val="en-US" w:eastAsia="zh-CN" w:bidi="ar-SA"/>
        </w:rPr>
        <w:t>附件四：</w:t>
      </w:r>
      <w:bookmarkEnd w:id="82"/>
      <w:bookmarkEnd w:id="83"/>
      <w:bookmarkEnd w:id="84"/>
    </w:p>
    <w:p w14:paraId="279F9B7E">
      <w:pPr>
        <w:widowControl/>
        <w:jc w:val="left"/>
        <w:outlineLvl w:val="1"/>
        <w:rPr>
          <w:rFonts w:ascii="宋体" w:hAnsi="宋体"/>
          <w:b/>
          <w:bCs/>
          <w:snapToGrid w:val="0"/>
          <w:color w:val="auto"/>
          <w:kern w:val="0"/>
          <w:sz w:val="28"/>
          <w:szCs w:val="28"/>
          <w:lang w:bidi="zh-TW"/>
        </w:rPr>
      </w:pPr>
    </w:p>
    <w:p w14:paraId="340D754A">
      <w:pPr>
        <w:pStyle w:val="28"/>
        <w:spacing w:after="0" w:line="677" w:lineRule="exact"/>
        <w:jc w:val="center"/>
        <w:outlineLvl w:val="1"/>
        <w:rPr>
          <w:rFonts w:cs="Times New Roman"/>
          <w:b/>
          <w:bCs/>
          <w:snapToGrid w:val="0"/>
          <w:color w:val="auto"/>
          <w:kern w:val="0"/>
          <w:lang w:val="en-US" w:eastAsia="zh-CN"/>
        </w:rPr>
      </w:pPr>
      <w:bookmarkStart w:id="85" w:name="_Toc22139"/>
      <w:bookmarkStart w:id="86" w:name="_Toc14311"/>
      <w:bookmarkStart w:id="87" w:name="_Toc18488"/>
      <w:bookmarkStart w:id="88" w:name="_Toc26443"/>
      <w:r>
        <w:rPr>
          <w:rFonts w:hint="eastAsia" w:cs="Times New Roman"/>
          <w:b/>
          <w:bCs/>
          <w:snapToGrid w:val="0"/>
          <w:color w:val="auto"/>
          <w:kern w:val="0"/>
          <w:lang w:val="en-US" w:eastAsia="zh-CN"/>
        </w:rPr>
        <w:t>投标授权书</w:t>
      </w:r>
      <w:bookmarkEnd w:id="85"/>
      <w:bookmarkEnd w:id="86"/>
      <w:bookmarkEnd w:id="87"/>
      <w:bookmarkEnd w:id="88"/>
    </w:p>
    <w:p w14:paraId="2C61C5FA">
      <w:pPr>
        <w:spacing w:line="360" w:lineRule="auto"/>
        <w:jc w:val="center"/>
        <w:rPr>
          <w:rFonts w:ascii="仿宋" w:hAnsi="仿宋" w:eastAsia="仿宋"/>
          <w:b/>
          <w:bCs/>
          <w:snapToGrid w:val="0"/>
          <w:color w:val="auto"/>
          <w:kern w:val="0"/>
          <w:sz w:val="28"/>
          <w:szCs w:val="28"/>
        </w:rPr>
      </w:pPr>
    </w:p>
    <w:p w14:paraId="0FAB71FB">
      <w:pPr>
        <w:pStyle w:val="11"/>
        <w:snapToGrid w:val="0"/>
        <w:spacing w:line="560" w:lineRule="exact"/>
        <w:ind w:firstLine="700" w:firstLineChars="250"/>
        <w:jc w:val="left"/>
        <w:rPr>
          <w:rFonts w:ascii="仿宋" w:hAnsi="仿宋" w:eastAsia="仿宋"/>
          <w:color w:val="auto"/>
          <w:sz w:val="28"/>
          <w:szCs w:val="28"/>
        </w:rPr>
      </w:pPr>
      <w:r>
        <w:rPr>
          <w:rFonts w:hint="eastAsia" w:ascii="仿宋" w:hAnsi="仿宋" w:eastAsia="仿宋"/>
          <w:color w:val="auto"/>
          <w:sz w:val="28"/>
          <w:szCs w:val="28"/>
          <w:u w:val="single"/>
        </w:rPr>
        <w:t xml:space="preserve">  （投标供应商名称的全称） </w:t>
      </w:r>
      <w:r>
        <w:rPr>
          <w:rFonts w:hint="eastAsia" w:ascii="仿宋" w:hAnsi="仿宋" w:eastAsia="仿宋"/>
          <w:color w:val="auto"/>
          <w:sz w:val="28"/>
          <w:szCs w:val="28"/>
        </w:rPr>
        <w:t>授权本公司</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（投标供应商授权代表姓名、职务）代表本公司参加</w:t>
      </w:r>
      <w:r>
        <w:rPr>
          <w:rFonts w:hint="eastAsia" w:ascii="仿宋" w:hAnsi="仿宋" w:eastAsia="仿宋" w:cs="仿宋_GB2312"/>
          <w:color w:val="auto"/>
          <w:sz w:val="28"/>
          <w:szCs w:val="28"/>
        </w:rPr>
        <w:t>：</w:t>
      </w:r>
      <w:r>
        <w:rPr>
          <w:rFonts w:hint="eastAsia" w:ascii="仿宋" w:hAnsi="仿宋" w:eastAsia="仿宋" w:cs="仿宋_GB2312"/>
          <w:color w:val="auto"/>
          <w:sz w:val="28"/>
          <w:szCs w:val="28"/>
          <w:u w:val="single"/>
        </w:rPr>
        <w:t>六安市中医院</w:t>
      </w:r>
      <w:bookmarkStart w:id="95" w:name="_GoBack"/>
      <w:bookmarkEnd w:id="95"/>
      <w:r>
        <w:rPr>
          <w:rFonts w:hint="eastAsia" w:ascii="仿宋" w:hAnsi="仿宋" w:eastAsia="仿宋" w:cs="仿宋_GB2312"/>
          <w:color w:val="auto"/>
          <w:sz w:val="28"/>
          <w:szCs w:val="28"/>
          <w:u w:val="single"/>
        </w:rPr>
        <w:t>开水器维修</w:t>
      </w:r>
      <w:r>
        <w:rPr>
          <w:rFonts w:hint="eastAsia" w:ascii="仿宋" w:hAnsi="仿宋" w:eastAsia="仿宋" w:cs="仿宋_GB2312"/>
          <w:color w:val="auto"/>
          <w:sz w:val="28"/>
          <w:szCs w:val="28"/>
          <w:u w:val="single"/>
          <w:lang w:val="en-US" w:eastAsia="zh-CN"/>
        </w:rPr>
        <w:t>服务</w:t>
      </w:r>
      <w:r>
        <w:rPr>
          <w:rFonts w:hint="eastAsia" w:ascii="仿宋" w:hAnsi="仿宋" w:eastAsia="仿宋" w:cs="仿宋_GB2312"/>
          <w:color w:val="auto"/>
          <w:sz w:val="28"/>
          <w:szCs w:val="28"/>
          <w:u w:val="single"/>
        </w:rPr>
        <w:t>项目</w:t>
      </w:r>
      <w:r>
        <w:rPr>
          <w:rFonts w:hint="eastAsia" w:ascii="仿宋" w:hAnsi="仿宋" w:eastAsia="仿宋"/>
          <w:color w:val="auto"/>
          <w:sz w:val="28"/>
          <w:szCs w:val="28"/>
          <w:u w:val="none"/>
        </w:rPr>
        <w:t>采购活动（项目</w:t>
      </w:r>
      <w:r>
        <w:rPr>
          <w:rFonts w:hint="eastAsia" w:ascii="仿宋" w:hAnsi="仿宋" w:eastAsia="仿宋"/>
          <w:color w:val="auto"/>
          <w:sz w:val="28"/>
          <w:szCs w:val="28"/>
        </w:rPr>
        <w:t>编号：</w:t>
      </w:r>
      <w:r>
        <w:rPr>
          <w:rFonts w:hint="eastAsia" w:ascii="仿宋" w:hAnsi="仿宋" w:eastAsia="仿宋" w:cs="仿宋_GB2312"/>
          <w:color w:val="auto"/>
          <w:sz w:val="28"/>
          <w:szCs w:val="28"/>
          <w:u w:val="single"/>
        </w:rPr>
        <w:t>LASZYY－HQ2025031</w:t>
      </w:r>
      <w:r>
        <w:rPr>
          <w:rFonts w:hint="eastAsia" w:ascii="仿宋" w:hAnsi="仿宋" w:eastAsia="仿宋"/>
          <w:color w:val="auto"/>
          <w:sz w:val="28"/>
          <w:szCs w:val="28"/>
        </w:rPr>
        <w:t>），全权代表本公司处理投标过程的一切事宜，包括但不限于：投标、参与开标、谈判、签约等。投标供应商授权代表在投标过程中所签署的一切文件和处理与之有关的一切事务，本公司均予以认可并对此承担责任。投标供应商授权代表无转委托权。特此授权。</w:t>
      </w:r>
    </w:p>
    <w:p w14:paraId="36A48037">
      <w:pPr>
        <w:pStyle w:val="11"/>
        <w:snapToGrid w:val="0"/>
        <w:spacing w:line="5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rPr>
        <w:t>本授权书自出具之日起生效。</w:t>
      </w:r>
    </w:p>
    <w:p w14:paraId="7E6CE5E9">
      <w:pPr>
        <w:pStyle w:val="11"/>
        <w:snapToGrid w:val="0"/>
        <w:spacing w:line="560" w:lineRule="exact"/>
        <w:ind w:firstLine="560" w:firstLineChars="200"/>
        <w:jc w:val="left"/>
        <w:rPr>
          <w:rFonts w:hint="eastAsia" w:ascii="仿宋" w:hAnsi="仿宋" w:eastAsia="仿宋"/>
          <w:color w:val="auto"/>
          <w:sz w:val="28"/>
          <w:szCs w:val="28"/>
        </w:rPr>
      </w:pPr>
    </w:p>
    <w:p w14:paraId="4BF8BD2F">
      <w:pPr>
        <w:spacing w:line="360" w:lineRule="auto"/>
        <w:rPr>
          <w:rFonts w:ascii="宋体" w:hAnsi="宋体"/>
          <w:b/>
          <w:bCs/>
          <w:color w:val="auto"/>
          <w:sz w:val="24"/>
          <w:szCs w:val="28"/>
        </w:rPr>
      </w:pPr>
      <w:r>
        <w:rPr>
          <w:rFonts w:hint="eastAsia" w:ascii="宋体" w:hAnsi="宋体"/>
          <w:b/>
          <w:bCs/>
          <w:color w:val="auto"/>
          <w:sz w:val="24"/>
          <w:szCs w:val="28"/>
        </w:rPr>
        <w:t>授权代表（或法定代表人）身份证明扫描件或影印件：</w:t>
      </w:r>
    </w:p>
    <w:p w14:paraId="26D8A00D">
      <w:pPr>
        <w:spacing w:line="360" w:lineRule="auto"/>
        <w:rPr>
          <w:rFonts w:ascii="宋体" w:hAnsi="宋体"/>
          <w:color w:val="auto"/>
          <w:sz w:val="24"/>
          <w:szCs w:val="28"/>
        </w:rPr>
      </w:pPr>
    </w:p>
    <w:p w14:paraId="2AF9526D">
      <w:pPr>
        <w:pStyle w:val="2"/>
        <w:ind w:right="-21" w:firstLine="210"/>
        <w:rPr>
          <w:color w:val="auto"/>
        </w:rPr>
      </w:pPr>
    </w:p>
    <w:p w14:paraId="17EFF901">
      <w:pPr>
        <w:pStyle w:val="2"/>
        <w:ind w:right="-21" w:firstLine="210"/>
        <w:rPr>
          <w:color w:val="auto"/>
        </w:rPr>
      </w:pPr>
    </w:p>
    <w:p w14:paraId="3E648D09">
      <w:pPr>
        <w:spacing w:line="360" w:lineRule="auto"/>
        <w:rPr>
          <w:rFonts w:ascii="宋体" w:hAnsi="宋体"/>
          <w:color w:val="auto"/>
          <w:sz w:val="24"/>
          <w:szCs w:val="28"/>
        </w:rPr>
      </w:pPr>
      <w:r>
        <w:rPr>
          <w:rFonts w:hint="eastAsia" w:ascii="宋体" w:hAnsi="宋体"/>
          <w:b/>
          <w:bCs/>
          <w:color w:val="auto"/>
          <w:sz w:val="24"/>
          <w:szCs w:val="28"/>
        </w:rPr>
        <w:t>授权代表（或法定代表人）联系方式：</w:t>
      </w:r>
      <w:r>
        <w:rPr>
          <w:rFonts w:hint="eastAsia" w:ascii="宋体" w:hAnsi="宋体"/>
          <w:color w:val="auto"/>
          <w:sz w:val="24"/>
          <w:szCs w:val="28"/>
          <w:u w:val="single"/>
        </w:rPr>
        <w:t xml:space="preserve">           </w:t>
      </w:r>
      <w:r>
        <w:rPr>
          <w:rFonts w:hint="eastAsia" w:ascii="宋体" w:hAnsi="宋体"/>
          <w:color w:val="auto"/>
          <w:sz w:val="24"/>
          <w:szCs w:val="28"/>
        </w:rPr>
        <w:t>（请填写手机号码）</w:t>
      </w:r>
    </w:p>
    <w:p w14:paraId="627A04DE">
      <w:pPr>
        <w:pStyle w:val="28"/>
        <w:wordWrap w:val="0"/>
        <w:spacing w:line="677" w:lineRule="exact"/>
        <w:jc w:val="right"/>
        <w:rPr>
          <w:rFonts w:ascii="仿宋" w:hAnsi="仿宋" w:eastAsia="仿宋" w:cs="仿宋_GB2312"/>
          <w:color w:val="auto"/>
          <w:lang w:val="en-US" w:eastAsia="zh-CN" w:bidi="ar-SA"/>
        </w:rPr>
      </w:pPr>
    </w:p>
    <w:p w14:paraId="2CC0B535">
      <w:pPr>
        <w:pStyle w:val="28"/>
        <w:spacing w:line="677" w:lineRule="exact"/>
        <w:jc w:val="right"/>
        <w:rPr>
          <w:rFonts w:ascii="仿宋" w:hAnsi="仿宋" w:eastAsia="仿宋" w:cs="仿宋_GB2312"/>
          <w:color w:val="auto"/>
          <w:lang w:val="en-US" w:eastAsia="zh-CN" w:bidi="ar-SA"/>
        </w:rPr>
      </w:pPr>
      <w:r>
        <w:rPr>
          <w:rFonts w:hint="eastAsia" w:ascii="仿宋" w:hAnsi="仿宋" w:eastAsia="仿宋" w:cs="仿宋"/>
          <w:b w:val="0"/>
          <w:bCs w:val="0"/>
          <w:snapToGrid w:val="0"/>
          <w:color w:val="auto"/>
          <w:kern w:val="0"/>
          <w:lang w:val="en-US" w:eastAsia="zh-CN"/>
        </w:rPr>
        <w:t>供应商</w:t>
      </w:r>
      <w:r>
        <w:rPr>
          <w:rFonts w:hint="eastAsia" w:ascii="仿宋" w:hAnsi="仿宋" w:eastAsia="仿宋" w:cs="仿宋_GB2312"/>
          <w:color w:val="auto"/>
          <w:lang w:val="en-US" w:eastAsia="zh-CN" w:bidi="ar-SA"/>
        </w:rPr>
        <w:t xml:space="preserve">盖章： </w:t>
      </w:r>
    </w:p>
    <w:p w14:paraId="3BF52DEF">
      <w:pPr>
        <w:pStyle w:val="28"/>
        <w:spacing w:after="0" w:line="677" w:lineRule="exact"/>
        <w:jc w:val="right"/>
        <w:rPr>
          <w:rFonts w:ascii="仿宋" w:hAnsi="仿宋" w:eastAsia="仿宋" w:cs="仿宋_GB2312"/>
          <w:color w:val="auto"/>
          <w:lang w:val="en-US" w:eastAsia="zh-CN" w:bidi="ar-SA"/>
        </w:rPr>
      </w:pPr>
      <w:r>
        <w:rPr>
          <w:rFonts w:hint="eastAsia" w:ascii="仿宋" w:hAnsi="仿宋" w:eastAsia="仿宋" w:cs="仿宋_GB2312"/>
          <w:color w:val="auto"/>
          <w:lang w:val="en-US" w:eastAsia="zh-CN" w:bidi="ar-SA"/>
        </w:rPr>
        <w:t xml:space="preserve">日期： </w:t>
      </w:r>
      <w:r>
        <w:rPr>
          <w:rFonts w:ascii="仿宋" w:hAnsi="仿宋" w:eastAsia="仿宋" w:cs="仿宋_GB2312"/>
          <w:color w:val="auto"/>
          <w:lang w:val="en-US" w:eastAsia="zh-CN" w:bidi="ar-SA"/>
        </w:rPr>
        <w:t xml:space="preserve"> </w:t>
      </w:r>
      <w:r>
        <w:rPr>
          <w:rFonts w:hint="eastAsia" w:ascii="仿宋" w:hAnsi="仿宋" w:eastAsia="仿宋" w:cs="仿宋_GB2312"/>
          <w:color w:val="auto"/>
          <w:lang w:val="en-US" w:eastAsia="zh-CN" w:bidi="ar-SA"/>
        </w:rPr>
        <w:t xml:space="preserve">年 </w:t>
      </w:r>
      <w:r>
        <w:rPr>
          <w:rFonts w:ascii="仿宋" w:hAnsi="仿宋" w:eastAsia="仿宋" w:cs="仿宋_GB2312"/>
          <w:color w:val="auto"/>
          <w:lang w:val="en-US" w:eastAsia="zh-CN" w:bidi="ar-SA"/>
        </w:rPr>
        <w:t xml:space="preserve">  </w:t>
      </w:r>
      <w:r>
        <w:rPr>
          <w:rFonts w:hint="eastAsia" w:ascii="仿宋" w:hAnsi="仿宋" w:eastAsia="仿宋" w:cs="仿宋_GB2312"/>
          <w:color w:val="auto"/>
          <w:lang w:val="en-US" w:eastAsia="zh-CN" w:bidi="ar-SA"/>
        </w:rPr>
        <w:t xml:space="preserve">月 </w:t>
      </w:r>
      <w:r>
        <w:rPr>
          <w:rFonts w:ascii="仿宋" w:hAnsi="仿宋" w:eastAsia="仿宋" w:cs="仿宋_GB2312"/>
          <w:color w:val="auto"/>
          <w:lang w:val="en-US" w:eastAsia="zh-CN" w:bidi="ar-SA"/>
        </w:rPr>
        <w:t xml:space="preserve">  </w:t>
      </w:r>
      <w:r>
        <w:rPr>
          <w:rFonts w:hint="eastAsia" w:ascii="仿宋" w:hAnsi="仿宋" w:eastAsia="仿宋" w:cs="仿宋_GB2312"/>
          <w:color w:val="auto"/>
          <w:lang w:val="en-US" w:eastAsia="zh-CN" w:bidi="ar-SA"/>
        </w:rPr>
        <w:t>日</w:t>
      </w:r>
    </w:p>
    <w:p w14:paraId="1C241964">
      <w:pPr>
        <w:widowControl/>
        <w:jc w:val="left"/>
        <w:rPr>
          <w:rFonts w:ascii="宋体" w:hAnsi="宋体"/>
          <w:b/>
          <w:bCs/>
          <w:snapToGrid w:val="0"/>
          <w:color w:val="auto"/>
          <w:kern w:val="0"/>
          <w:sz w:val="28"/>
          <w:szCs w:val="28"/>
          <w:lang w:bidi="zh-TW"/>
        </w:rPr>
      </w:pPr>
    </w:p>
    <w:p w14:paraId="58C6A670">
      <w:pPr>
        <w:numPr>
          <w:ilvl w:val="0"/>
          <w:numId w:val="0"/>
        </w:numPr>
        <w:rPr>
          <w:rFonts w:hint="default" w:ascii="宋体" w:hAnsi="宋体" w:eastAsia="宋体" w:cs="宋体"/>
          <w:b/>
          <w:bCs/>
          <w:color w:val="auto"/>
          <w:sz w:val="28"/>
          <w:szCs w:val="28"/>
          <w:lang w:val="en-US" w:eastAsia="zh-CN"/>
        </w:rPr>
      </w:pPr>
    </w:p>
    <w:p w14:paraId="2612DA73">
      <w:pPr>
        <w:pStyle w:val="28"/>
        <w:spacing w:after="0" w:line="677" w:lineRule="exact"/>
        <w:jc w:val="left"/>
        <w:outlineLvl w:val="1"/>
        <w:rPr>
          <w:rFonts w:hint="default" w:ascii="宋体" w:hAnsi="宋体" w:eastAsia="宋体" w:cs="宋体"/>
          <w:b/>
          <w:bCs/>
          <w:color w:val="auto"/>
          <w:sz w:val="28"/>
          <w:szCs w:val="28"/>
          <w:lang w:val="en-US" w:eastAsia="zh-CN"/>
        </w:rPr>
      </w:pPr>
      <w:bookmarkStart w:id="89" w:name="_Toc10237"/>
      <w:bookmarkStart w:id="90" w:name="_Toc13536"/>
      <w:r>
        <w:rPr>
          <w:rFonts w:hint="eastAsia" w:ascii="仿宋" w:hAnsi="仿宋" w:eastAsia="仿宋" w:cs="仿宋_GB2312"/>
          <w:b/>
          <w:bCs/>
          <w:color w:val="auto"/>
          <w:lang w:val="en-US" w:eastAsia="zh-CN" w:bidi="ar-SA"/>
        </w:rPr>
        <w:t>附件五：</w:t>
      </w:r>
      <w:bookmarkEnd w:id="89"/>
      <w:bookmarkEnd w:id="90"/>
    </w:p>
    <w:p w14:paraId="27A2E423">
      <w:pPr>
        <w:pStyle w:val="28"/>
        <w:spacing w:after="156" w:afterLines="50" w:line="677" w:lineRule="exact"/>
        <w:jc w:val="center"/>
        <w:outlineLvl w:val="1"/>
        <w:rPr>
          <w:rFonts w:cs="Times New Roman"/>
          <w:b/>
          <w:bCs/>
          <w:snapToGrid w:val="0"/>
          <w:color w:val="auto"/>
          <w:kern w:val="0"/>
          <w:lang w:val="en-US" w:eastAsia="zh-CN"/>
        </w:rPr>
      </w:pPr>
      <w:bookmarkStart w:id="91" w:name="_Toc16295"/>
      <w:bookmarkStart w:id="92" w:name="_Toc6249"/>
      <w:r>
        <w:rPr>
          <w:rFonts w:cs="Times New Roman"/>
          <w:b/>
          <w:bCs/>
          <w:snapToGrid w:val="0"/>
          <w:color w:val="auto"/>
          <w:kern w:val="0"/>
          <w:lang w:val="en-US" w:eastAsia="zh-CN"/>
        </w:rPr>
        <w:t>响应情况表</w:t>
      </w:r>
      <w:bookmarkEnd w:id="91"/>
      <w:bookmarkEnd w:id="92"/>
    </w:p>
    <w:tbl>
      <w:tblPr>
        <w:tblStyle w:val="17"/>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72"/>
        <w:gridCol w:w="1863"/>
        <w:gridCol w:w="2570"/>
        <w:gridCol w:w="2020"/>
        <w:gridCol w:w="2054"/>
      </w:tblGrid>
      <w:tr w14:paraId="5BEB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38" w:hRule="atLeast"/>
          <w:jc w:val="center"/>
        </w:trPr>
        <w:tc>
          <w:tcPr>
            <w:tcW w:w="5305" w:type="dxa"/>
            <w:gridSpan w:val="3"/>
            <w:noWrap w:val="0"/>
            <w:vAlign w:val="center"/>
          </w:tcPr>
          <w:p w14:paraId="283BAC68">
            <w:pPr>
              <w:jc w:val="center"/>
              <w:rPr>
                <w:rFonts w:ascii="仿宋" w:hAnsi="仿宋" w:eastAsia="仿宋" w:cs="宋体"/>
                <w:b/>
                <w:color w:val="auto"/>
                <w:sz w:val="28"/>
                <w:szCs w:val="22"/>
              </w:rPr>
            </w:pPr>
            <w:r>
              <w:rPr>
                <w:rFonts w:hint="eastAsia" w:ascii="仿宋" w:hAnsi="仿宋" w:eastAsia="仿宋" w:cs="宋体"/>
                <w:b/>
                <w:color w:val="auto"/>
                <w:sz w:val="28"/>
                <w:szCs w:val="22"/>
              </w:rPr>
              <w:t>按采购文件规定填写</w:t>
            </w:r>
          </w:p>
        </w:tc>
        <w:tc>
          <w:tcPr>
            <w:tcW w:w="4074" w:type="dxa"/>
            <w:gridSpan w:val="2"/>
            <w:noWrap w:val="0"/>
            <w:vAlign w:val="center"/>
          </w:tcPr>
          <w:p w14:paraId="0B45B5A5">
            <w:pPr>
              <w:jc w:val="center"/>
              <w:rPr>
                <w:rFonts w:ascii="仿宋" w:hAnsi="仿宋" w:eastAsia="仿宋" w:cs="宋体"/>
                <w:b/>
                <w:color w:val="auto"/>
                <w:sz w:val="28"/>
                <w:szCs w:val="22"/>
              </w:rPr>
            </w:pPr>
            <w:r>
              <w:rPr>
                <w:rFonts w:hint="eastAsia" w:ascii="仿宋" w:hAnsi="仿宋" w:eastAsia="仿宋" w:cs="宋体"/>
                <w:b/>
                <w:color w:val="auto"/>
                <w:sz w:val="28"/>
                <w:szCs w:val="22"/>
              </w:rPr>
              <w:t>按供应商所投内容填写</w:t>
            </w:r>
          </w:p>
        </w:tc>
      </w:tr>
      <w:tr w14:paraId="2248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38" w:hRule="atLeast"/>
          <w:jc w:val="center"/>
        </w:trPr>
        <w:tc>
          <w:tcPr>
            <w:tcW w:w="872" w:type="dxa"/>
            <w:noWrap w:val="0"/>
            <w:vAlign w:val="center"/>
          </w:tcPr>
          <w:p w14:paraId="72DDB775">
            <w:pPr>
              <w:jc w:val="center"/>
              <w:rPr>
                <w:rFonts w:ascii="仿宋" w:hAnsi="仿宋" w:eastAsia="仿宋" w:cs="宋体"/>
                <w:b/>
                <w:color w:val="auto"/>
                <w:sz w:val="28"/>
                <w:szCs w:val="22"/>
              </w:rPr>
            </w:pPr>
            <w:r>
              <w:rPr>
                <w:rFonts w:hint="eastAsia" w:ascii="仿宋" w:hAnsi="仿宋" w:eastAsia="仿宋" w:cs="宋体"/>
                <w:b/>
                <w:color w:val="auto"/>
                <w:sz w:val="28"/>
                <w:szCs w:val="22"/>
              </w:rPr>
              <w:t>序号</w:t>
            </w:r>
          </w:p>
        </w:tc>
        <w:tc>
          <w:tcPr>
            <w:tcW w:w="1863" w:type="dxa"/>
            <w:noWrap w:val="0"/>
            <w:vAlign w:val="center"/>
          </w:tcPr>
          <w:p w14:paraId="30587F07">
            <w:pPr>
              <w:jc w:val="center"/>
              <w:rPr>
                <w:rFonts w:ascii="仿宋" w:hAnsi="仿宋" w:eastAsia="仿宋" w:cs="宋体"/>
                <w:b/>
                <w:color w:val="auto"/>
                <w:sz w:val="28"/>
                <w:szCs w:val="22"/>
              </w:rPr>
            </w:pPr>
            <w:r>
              <w:rPr>
                <w:rFonts w:hint="eastAsia" w:ascii="仿宋" w:hAnsi="仿宋" w:eastAsia="仿宋" w:cs="宋体"/>
                <w:b/>
                <w:color w:val="auto"/>
                <w:sz w:val="28"/>
                <w:szCs w:val="22"/>
              </w:rPr>
              <w:t>内容</w:t>
            </w:r>
          </w:p>
        </w:tc>
        <w:tc>
          <w:tcPr>
            <w:tcW w:w="2570" w:type="dxa"/>
            <w:noWrap w:val="0"/>
            <w:vAlign w:val="center"/>
          </w:tcPr>
          <w:p w14:paraId="1496DFE1">
            <w:pPr>
              <w:jc w:val="center"/>
              <w:rPr>
                <w:rFonts w:ascii="仿宋" w:hAnsi="仿宋" w:eastAsia="仿宋" w:cs="宋体"/>
                <w:b/>
                <w:color w:val="auto"/>
                <w:sz w:val="28"/>
                <w:szCs w:val="22"/>
              </w:rPr>
            </w:pPr>
            <w:r>
              <w:rPr>
                <w:rFonts w:hint="eastAsia" w:ascii="仿宋" w:hAnsi="仿宋" w:eastAsia="仿宋" w:cs="宋体"/>
                <w:b/>
                <w:color w:val="auto"/>
                <w:sz w:val="28"/>
                <w:szCs w:val="22"/>
              </w:rPr>
              <w:t>采购文件要求</w:t>
            </w:r>
          </w:p>
        </w:tc>
        <w:tc>
          <w:tcPr>
            <w:tcW w:w="2020" w:type="dxa"/>
            <w:noWrap w:val="0"/>
            <w:vAlign w:val="center"/>
          </w:tcPr>
          <w:p w14:paraId="2A70505B">
            <w:pPr>
              <w:jc w:val="center"/>
              <w:rPr>
                <w:rFonts w:ascii="仿宋" w:hAnsi="仿宋" w:eastAsia="仿宋" w:cs="宋体"/>
                <w:b/>
                <w:color w:val="auto"/>
                <w:sz w:val="28"/>
                <w:szCs w:val="22"/>
              </w:rPr>
            </w:pPr>
            <w:r>
              <w:rPr>
                <w:rFonts w:hint="eastAsia" w:ascii="仿宋" w:hAnsi="仿宋" w:eastAsia="仿宋" w:cs="宋体"/>
                <w:b/>
                <w:color w:val="auto"/>
                <w:sz w:val="28"/>
                <w:szCs w:val="22"/>
              </w:rPr>
              <w:t>响应承诺</w:t>
            </w:r>
          </w:p>
        </w:tc>
        <w:tc>
          <w:tcPr>
            <w:tcW w:w="2054" w:type="dxa"/>
            <w:noWrap w:val="0"/>
            <w:vAlign w:val="center"/>
          </w:tcPr>
          <w:p w14:paraId="6BF466B3">
            <w:pPr>
              <w:jc w:val="center"/>
              <w:rPr>
                <w:rFonts w:ascii="仿宋" w:hAnsi="仿宋" w:eastAsia="仿宋" w:cs="宋体"/>
                <w:b/>
                <w:color w:val="auto"/>
                <w:sz w:val="28"/>
                <w:szCs w:val="22"/>
              </w:rPr>
            </w:pPr>
            <w:r>
              <w:rPr>
                <w:rFonts w:hint="eastAsia" w:ascii="仿宋" w:hAnsi="仿宋" w:eastAsia="仿宋" w:cs="宋体"/>
                <w:b/>
                <w:color w:val="auto"/>
                <w:sz w:val="28"/>
                <w:szCs w:val="22"/>
              </w:rPr>
              <w:t>偏离说明</w:t>
            </w:r>
          </w:p>
        </w:tc>
      </w:tr>
      <w:tr w14:paraId="1568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40" w:hRule="atLeast"/>
          <w:jc w:val="center"/>
        </w:trPr>
        <w:tc>
          <w:tcPr>
            <w:tcW w:w="872" w:type="dxa"/>
            <w:noWrap w:val="0"/>
            <w:vAlign w:val="center"/>
          </w:tcPr>
          <w:p w14:paraId="50E8E724">
            <w:pPr>
              <w:jc w:val="center"/>
              <w:rPr>
                <w:rFonts w:ascii="仿宋" w:hAnsi="仿宋" w:eastAsia="仿宋" w:cs="宋体"/>
                <w:color w:val="auto"/>
                <w:sz w:val="28"/>
                <w:szCs w:val="22"/>
              </w:rPr>
            </w:pPr>
            <w:r>
              <w:rPr>
                <w:rFonts w:ascii="仿宋" w:hAnsi="仿宋" w:eastAsia="仿宋" w:cs="宋体"/>
                <w:color w:val="auto"/>
                <w:sz w:val="28"/>
                <w:szCs w:val="22"/>
              </w:rPr>
              <w:t>1</w:t>
            </w:r>
          </w:p>
        </w:tc>
        <w:tc>
          <w:tcPr>
            <w:tcW w:w="1863" w:type="dxa"/>
            <w:noWrap w:val="0"/>
            <w:vAlign w:val="center"/>
          </w:tcPr>
          <w:p w14:paraId="2E571BB9">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技术响应</w:t>
            </w:r>
          </w:p>
        </w:tc>
        <w:tc>
          <w:tcPr>
            <w:tcW w:w="2570" w:type="dxa"/>
            <w:noWrap w:val="0"/>
            <w:vAlign w:val="center"/>
          </w:tcPr>
          <w:p w14:paraId="4208A3FC">
            <w:pPr>
              <w:pStyle w:val="3"/>
              <w:numPr>
                <w:ilvl w:val="0"/>
                <w:numId w:val="0"/>
              </w:numPr>
              <w:outlineLvl w:val="0"/>
              <w:rPr>
                <w:rFonts w:hint="eastAsia" w:ascii="仿宋" w:hAnsi="仿宋" w:eastAsia="仿宋" w:cs="仿宋"/>
                <w:sz w:val="28"/>
                <w:szCs w:val="28"/>
                <w:lang w:eastAsia="zh-CN"/>
              </w:rPr>
            </w:pPr>
            <w:bookmarkStart w:id="93" w:name="_Toc13308"/>
            <w:r>
              <w:rPr>
                <w:rFonts w:hint="eastAsia" w:ascii="仿宋" w:hAnsi="仿宋" w:eastAsia="仿宋" w:cs="仿宋"/>
                <w:sz w:val="28"/>
                <w:szCs w:val="28"/>
                <w:lang w:eastAsia="zh-CN"/>
              </w:rPr>
              <w:t>“</w:t>
            </w:r>
            <w:r>
              <w:rPr>
                <w:rFonts w:hint="eastAsia" w:ascii="仿宋" w:hAnsi="仿宋" w:eastAsia="仿宋" w:cs="仿宋"/>
                <w:sz w:val="28"/>
                <w:szCs w:val="28"/>
              </w:rPr>
              <w:t>五、维修主、配件材料清单</w:t>
            </w:r>
            <w:r>
              <w:rPr>
                <w:rFonts w:hint="eastAsia" w:ascii="仿宋" w:hAnsi="仿宋" w:eastAsia="仿宋" w:cs="仿宋"/>
                <w:sz w:val="28"/>
                <w:szCs w:val="28"/>
                <w:lang w:eastAsia="zh-CN"/>
              </w:rPr>
              <w:t>”</w:t>
            </w:r>
            <w:bookmarkEnd w:id="93"/>
          </w:p>
        </w:tc>
        <w:tc>
          <w:tcPr>
            <w:tcW w:w="2020" w:type="dxa"/>
            <w:noWrap w:val="0"/>
            <w:vAlign w:val="center"/>
          </w:tcPr>
          <w:p w14:paraId="0BA455B0">
            <w:pPr>
              <w:rPr>
                <w:rFonts w:ascii="仿宋" w:hAnsi="仿宋" w:eastAsia="仿宋" w:cs="宋体"/>
                <w:color w:val="auto"/>
                <w:sz w:val="28"/>
                <w:szCs w:val="22"/>
              </w:rPr>
            </w:pPr>
          </w:p>
        </w:tc>
        <w:tc>
          <w:tcPr>
            <w:tcW w:w="2054" w:type="dxa"/>
            <w:noWrap w:val="0"/>
            <w:vAlign w:val="center"/>
          </w:tcPr>
          <w:p w14:paraId="1E1FC993">
            <w:pPr>
              <w:rPr>
                <w:rFonts w:ascii="仿宋" w:hAnsi="仿宋" w:eastAsia="仿宋" w:cs="宋体"/>
                <w:color w:val="auto"/>
                <w:sz w:val="28"/>
                <w:szCs w:val="22"/>
              </w:rPr>
            </w:pPr>
          </w:p>
        </w:tc>
      </w:tr>
      <w:tr w14:paraId="2A8A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241" w:hRule="atLeast"/>
          <w:jc w:val="center"/>
        </w:trPr>
        <w:tc>
          <w:tcPr>
            <w:tcW w:w="872" w:type="dxa"/>
            <w:noWrap w:val="0"/>
            <w:vAlign w:val="center"/>
          </w:tcPr>
          <w:p w14:paraId="58754EEA">
            <w:pPr>
              <w:jc w:val="center"/>
              <w:rPr>
                <w:rFonts w:ascii="仿宋" w:hAnsi="仿宋" w:eastAsia="仿宋" w:cs="宋体"/>
                <w:color w:val="auto"/>
                <w:sz w:val="28"/>
                <w:szCs w:val="22"/>
              </w:rPr>
            </w:pPr>
            <w:r>
              <w:rPr>
                <w:rFonts w:ascii="仿宋" w:hAnsi="仿宋" w:eastAsia="仿宋" w:cs="宋体"/>
                <w:color w:val="auto"/>
                <w:sz w:val="28"/>
                <w:szCs w:val="22"/>
              </w:rPr>
              <w:t>2</w:t>
            </w:r>
          </w:p>
        </w:tc>
        <w:tc>
          <w:tcPr>
            <w:tcW w:w="1863" w:type="dxa"/>
            <w:noWrap w:val="0"/>
            <w:vAlign w:val="center"/>
          </w:tcPr>
          <w:p w14:paraId="055C8E86">
            <w:pPr>
              <w:jc w:val="center"/>
              <w:rPr>
                <w:rFonts w:ascii="仿宋" w:hAnsi="仿宋" w:eastAsia="仿宋" w:cs="宋体"/>
                <w:color w:val="auto"/>
                <w:sz w:val="28"/>
                <w:szCs w:val="22"/>
              </w:rPr>
            </w:pPr>
            <w:r>
              <w:rPr>
                <w:rFonts w:hint="eastAsia" w:ascii="仿宋" w:hAnsi="仿宋" w:eastAsia="仿宋"/>
                <w:color w:val="auto"/>
                <w:sz w:val="28"/>
                <w:szCs w:val="22"/>
              </w:rPr>
              <w:t>付款响应</w:t>
            </w:r>
          </w:p>
        </w:tc>
        <w:tc>
          <w:tcPr>
            <w:tcW w:w="2570" w:type="dxa"/>
            <w:noWrap w:val="0"/>
            <w:vAlign w:val="center"/>
          </w:tcPr>
          <w:p w14:paraId="289076A7">
            <w:pPr>
              <w:jc w:val="both"/>
              <w:outlineLvl w:val="0"/>
              <w:rPr>
                <w:rFonts w:hint="eastAsia" w:ascii="仿宋" w:hAnsi="仿宋" w:eastAsia="仿宋" w:cs="宋体"/>
                <w:color w:val="auto"/>
                <w:sz w:val="28"/>
                <w:szCs w:val="22"/>
                <w:lang w:eastAsia="zh-CN"/>
              </w:rPr>
            </w:pPr>
            <w:bookmarkStart w:id="94" w:name="_Toc1968"/>
            <w:r>
              <w:rPr>
                <w:rFonts w:hint="eastAsia" w:ascii="仿宋" w:hAnsi="仿宋" w:eastAsia="仿宋" w:cs="宋体"/>
                <w:color w:val="auto"/>
                <w:sz w:val="28"/>
                <w:szCs w:val="22"/>
                <w:lang w:eastAsia="zh-CN"/>
              </w:rPr>
              <w:t>“</w:t>
            </w:r>
            <w:r>
              <w:rPr>
                <w:rFonts w:hint="eastAsia" w:ascii="仿宋" w:hAnsi="仿宋" w:eastAsia="仿宋" w:cs="宋体"/>
                <w:color w:val="auto"/>
                <w:sz w:val="28"/>
                <w:szCs w:val="22"/>
              </w:rPr>
              <w:t>七、付款方式</w:t>
            </w:r>
            <w:r>
              <w:rPr>
                <w:rFonts w:hint="eastAsia" w:ascii="仿宋" w:hAnsi="仿宋" w:eastAsia="仿宋" w:cs="宋体"/>
                <w:color w:val="auto"/>
                <w:sz w:val="28"/>
                <w:szCs w:val="22"/>
                <w:lang w:eastAsia="zh-CN"/>
              </w:rPr>
              <w:t>”</w:t>
            </w:r>
            <w:bookmarkEnd w:id="94"/>
          </w:p>
        </w:tc>
        <w:tc>
          <w:tcPr>
            <w:tcW w:w="2020" w:type="dxa"/>
            <w:noWrap w:val="0"/>
            <w:vAlign w:val="center"/>
          </w:tcPr>
          <w:p w14:paraId="120F0451">
            <w:pPr>
              <w:rPr>
                <w:rFonts w:ascii="仿宋" w:hAnsi="仿宋" w:eastAsia="仿宋" w:cs="宋体"/>
                <w:color w:val="auto"/>
                <w:sz w:val="28"/>
                <w:szCs w:val="22"/>
              </w:rPr>
            </w:pPr>
          </w:p>
        </w:tc>
        <w:tc>
          <w:tcPr>
            <w:tcW w:w="2054" w:type="dxa"/>
            <w:noWrap w:val="0"/>
            <w:vAlign w:val="center"/>
          </w:tcPr>
          <w:p w14:paraId="641988F5">
            <w:pPr>
              <w:rPr>
                <w:rFonts w:ascii="仿宋" w:hAnsi="仿宋" w:eastAsia="仿宋" w:cs="宋体"/>
                <w:color w:val="auto"/>
                <w:sz w:val="28"/>
                <w:szCs w:val="22"/>
              </w:rPr>
            </w:pPr>
          </w:p>
        </w:tc>
      </w:tr>
      <w:tr w14:paraId="3C6F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430" w:hRule="atLeast"/>
          <w:jc w:val="center"/>
        </w:trPr>
        <w:tc>
          <w:tcPr>
            <w:tcW w:w="872" w:type="dxa"/>
            <w:noWrap w:val="0"/>
            <w:vAlign w:val="center"/>
          </w:tcPr>
          <w:p w14:paraId="0D722A29">
            <w:pPr>
              <w:jc w:val="center"/>
              <w:rPr>
                <w:rFonts w:ascii="仿宋" w:hAnsi="仿宋" w:eastAsia="仿宋" w:cs="宋体"/>
                <w:color w:val="auto"/>
                <w:sz w:val="28"/>
                <w:szCs w:val="22"/>
              </w:rPr>
            </w:pPr>
            <w:r>
              <w:rPr>
                <w:rFonts w:ascii="仿宋" w:hAnsi="仿宋" w:eastAsia="仿宋" w:cs="宋体"/>
                <w:color w:val="auto"/>
                <w:sz w:val="28"/>
                <w:szCs w:val="22"/>
              </w:rPr>
              <w:t>3</w:t>
            </w:r>
          </w:p>
        </w:tc>
        <w:tc>
          <w:tcPr>
            <w:tcW w:w="1863" w:type="dxa"/>
            <w:noWrap w:val="0"/>
            <w:vAlign w:val="center"/>
          </w:tcPr>
          <w:p w14:paraId="06E44F1C">
            <w:pPr>
              <w:jc w:val="both"/>
              <w:rPr>
                <w:rFonts w:ascii="仿宋" w:hAnsi="仿宋" w:eastAsia="仿宋" w:cs="宋体"/>
                <w:color w:val="auto"/>
                <w:sz w:val="28"/>
                <w:szCs w:val="22"/>
              </w:rPr>
            </w:pPr>
            <w:r>
              <w:rPr>
                <w:rFonts w:hint="eastAsia" w:ascii="仿宋" w:hAnsi="仿宋" w:eastAsia="仿宋"/>
                <w:color w:val="auto"/>
                <w:sz w:val="28"/>
                <w:szCs w:val="22"/>
              </w:rPr>
              <w:t>服务期响应</w:t>
            </w:r>
          </w:p>
        </w:tc>
        <w:tc>
          <w:tcPr>
            <w:tcW w:w="2570" w:type="dxa"/>
            <w:noWrap w:val="0"/>
            <w:vAlign w:val="center"/>
          </w:tcPr>
          <w:p w14:paraId="3A5EB0AD">
            <w:pPr>
              <w:rPr>
                <w:rFonts w:hint="eastAsia" w:ascii="仿宋" w:hAnsi="仿宋" w:eastAsia="仿宋" w:cs="仿宋"/>
                <w:b w:val="0"/>
                <w:bCs w:val="0"/>
                <w:spacing w:val="-4"/>
                <w:sz w:val="28"/>
                <w:szCs w:val="28"/>
                <w:highlight w:val="none"/>
                <w:lang w:eastAsia="zh-CN"/>
              </w:rPr>
            </w:pP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三、服务年限和履</w:t>
            </w:r>
            <w:r>
              <w:rPr>
                <w:rFonts w:hint="eastAsia" w:ascii="仿宋" w:hAnsi="仿宋" w:eastAsia="仿宋" w:cs="仿宋"/>
                <w:b w:val="0"/>
                <w:bCs w:val="0"/>
                <w:sz w:val="28"/>
                <w:szCs w:val="28"/>
                <w:highlight w:val="none"/>
                <w:lang w:val="en-US" w:eastAsia="zh-CN"/>
              </w:rPr>
              <w:t>约</w:t>
            </w:r>
            <w:r>
              <w:rPr>
                <w:rFonts w:hint="eastAsia" w:ascii="仿宋" w:hAnsi="仿宋" w:eastAsia="仿宋" w:cs="仿宋"/>
                <w:b w:val="0"/>
                <w:bCs w:val="0"/>
                <w:sz w:val="28"/>
                <w:szCs w:val="28"/>
                <w:highlight w:val="none"/>
              </w:rPr>
              <w:t>保证金</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pacing w:val="-4"/>
                <w:sz w:val="28"/>
                <w:szCs w:val="28"/>
                <w:highlight w:val="none"/>
                <w:lang w:val="en-US" w:eastAsia="zh-CN"/>
              </w:rPr>
              <w:t>六</w:t>
            </w:r>
            <w:r>
              <w:rPr>
                <w:rFonts w:hint="eastAsia" w:ascii="仿宋" w:hAnsi="仿宋" w:eastAsia="仿宋" w:cs="仿宋"/>
                <w:b w:val="0"/>
                <w:bCs w:val="0"/>
                <w:spacing w:val="-4"/>
                <w:sz w:val="28"/>
                <w:szCs w:val="28"/>
                <w:highlight w:val="none"/>
              </w:rPr>
              <w:t>、维修要求</w:t>
            </w:r>
            <w:r>
              <w:rPr>
                <w:rFonts w:hint="eastAsia" w:ascii="仿宋" w:hAnsi="仿宋" w:eastAsia="仿宋" w:cs="仿宋"/>
                <w:b w:val="0"/>
                <w:bCs w:val="0"/>
                <w:spacing w:val="-4"/>
                <w:sz w:val="28"/>
                <w:szCs w:val="28"/>
                <w:highlight w:val="none"/>
                <w:lang w:eastAsia="zh-CN"/>
              </w:rPr>
              <w:t>”、“八、维修服务考核办法”</w:t>
            </w:r>
          </w:p>
          <w:p w14:paraId="78C81B63">
            <w:pPr>
              <w:pStyle w:val="10"/>
              <w:keepNext w:val="0"/>
              <w:keepLines w:val="0"/>
              <w:pageBreakBefore w:val="0"/>
              <w:wordWrap/>
              <w:overflowPunct/>
              <w:topLinePunct w:val="0"/>
              <w:bidi w:val="0"/>
              <w:spacing w:line="240" w:lineRule="auto"/>
              <w:ind w:left="0" w:leftChars="0"/>
              <w:rPr>
                <w:rFonts w:hint="eastAsia" w:ascii="仿宋" w:hAnsi="仿宋" w:eastAsia="仿宋" w:cs="仿宋"/>
                <w:b w:val="0"/>
                <w:bCs w:val="0"/>
                <w:sz w:val="28"/>
                <w:szCs w:val="28"/>
                <w:highlight w:val="none"/>
                <w:lang w:eastAsia="zh-CN"/>
              </w:rPr>
            </w:pPr>
          </w:p>
          <w:p w14:paraId="4A1E4A46">
            <w:pPr>
              <w:numPr>
                <w:ilvl w:val="0"/>
                <w:numId w:val="0"/>
              </w:numPr>
              <w:rPr>
                <w:rFonts w:ascii="仿宋" w:hAnsi="仿宋" w:eastAsia="仿宋" w:cs="宋体"/>
                <w:b w:val="0"/>
                <w:bCs w:val="0"/>
                <w:color w:val="auto"/>
                <w:sz w:val="28"/>
                <w:szCs w:val="22"/>
              </w:rPr>
            </w:pPr>
          </w:p>
        </w:tc>
        <w:tc>
          <w:tcPr>
            <w:tcW w:w="2020" w:type="dxa"/>
            <w:noWrap w:val="0"/>
            <w:vAlign w:val="center"/>
          </w:tcPr>
          <w:p w14:paraId="4D9E555E">
            <w:pPr>
              <w:rPr>
                <w:rFonts w:ascii="仿宋" w:hAnsi="仿宋" w:eastAsia="仿宋" w:cs="宋体"/>
                <w:color w:val="auto"/>
                <w:sz w:val="28"/>
                <w:szCs w:val="22"/>
              </w:rPr>
            </w:pPr>
          </w:p>
        </w:tc>
        <w:tc>
          <w:tcPr>
            <w:tcW w:w="2054" w:type="dxa"/>
            <w:noWrap w:val="0"/>
            <w:vAlign w:val="center"/>
          </w:tcPr>
          <w:p w14:paraId="380B745C">
            <w:pPr>
              <w:rPr>
                <w:rFonts w:ascii="仿宋" w:hAnsi="仿宋" w:eastAsia="仿宋" w:cs="宋体"/>
                <w:color w:val="auto"/>
                <w:sz w:val="28"/>
                <w:szCs w:val="22"/>
              </w:rPr>
            </w:pPr>
          </w:p>
        </w:tc>
      </w:tr>
      <w:tr w14:paraId="7803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803" w:hRule="atLeast"/>
          <w:jc w:val="center"/>
        </w:trPr>
        <w:tc>
          <w:tcPr>
            <w:tcW w:w="872" w:type="dxa"/>
            <w:noWrap w:val="0"/>
            <w:vAlign w:val="center"/>
          </w:tcPr>
          <w:p w14:paraId="2DF73020">
            <w:pPr>
              <w:jc w:val="center"/>
              <w:rPr>
                <w:rFonts w:ascii="仿宋" w:hAnsi="仿宋" w:eastAsia="仿宋" w:cs="宋体"/>
                <w:color w:val="auto"/>
                <w:sz w:val="28"/>
                <w:szCs w:val="22"/>
              </w:rPr>
            </w:pPr>
            <w:r>
              <w:rPr>
                <w:rFonts w:hint="eastAsia" w:ascii="仿宋" w:hAnsi="仿宋" w:eastAsia="仿宋" w:cs="宋体"/>
                <w:color w:val="auto"/>
                <w:sz w:val="28"/>
                <w:szCs w:val="22"/>
              </w:rPr>
              <w:t>4</w:t>
            </w:r>
          </w:p>
        </w:tc>
        <w:tc>
          <w:tcPr>
            <w:tcW w:w="1863" w:type="dxa"/>
            <w:noWrap w:val="0"/>
            <w:vAlign w:val="center"/>
          </w:tcPr>
          <w:p w14:paraId="7F1B2CE0">
            <w:pPr>
              <w:jc w:val="center"/>
              <w:rPr>
                <w:rFonts w:ascii="仿宋" w:hAnsi="仿宋" w:eastAsia="仿宋" w:cs="宋体"/>
                <w:color w:val="auto"/>
                <w:sz w:val="28"/>
                <w:szCs w:val="22"/>
              </w:rPr>
            </w:pPr>
            <w:r>
              <w:rPr>
                <w:rFonts w:hint="eastAsia" w:ascii="仿宋" w:hAnsi="仿宋" w:eastAsia="仿宋" w:cs="宋体"/>
                <w:color w:val="auto"/>
                <w:sz w:val="28"/>
                <w:szCs w:val="22"/>
              </w:rPr>
              <w:t>其他</w:t>
            </w:r>
          </w:p>
        </w:tc>
        <w:tc>
          <w:tcPr>
            <w:tcW w:w="2570" w:type="dxa"/>
            <w:noWrap w:val="0"/>
            <w:vAlign w:val="center"/>
          </w:tcPr>
          <w:p w14:paraId="034FC88F">
            <w:pPr>
              <w:pStyle w:val="3"/>
              <w:spacing w:before="182" w:line="220" w:lineRule="auto"/>
              <w:ind w:firstLine="272" w:firstLineChars="100"/>
              <w:rPr>
                <w:rFonts w:hint="default" w:ascii="仿宋" w:hAnsi="仿宋" w:eastAsia="仿宋" w:cs="宋体"/>
                <w:b w:val="0"/>
                <w:bCs w:val="0"/>
                <w:color w:val="auto"/>
                <w:sz w:val="28"/>
                <w:szCs w:val="22"/>
                <w:lang w:val="en-US"/>
              </w:rPr>
            </w:pPr>
            <w:r>
              <w:rPr>
                <w:rFonts w:hint="eastAsia" w:ascii="仿宋" w:hAnsi="仿宋" w:eastAsia="仿宋" w:cs="仿宋"/>
                <w:b w:val="0"/>
                <w:bCs w:val="0"/>
                <w:spacing w:val="-4"/>
                <w:sz w:val="28"/>
                <w:szCs w:val="28"/>
                <w:highlight w:val="none"/>
                <w:lang w:val="en-US" w:eastAsia="zh-CN"/>
              </w:rPr>
              <w:t>“四、质保期”</w:t>
            </w:r>
          </w:p>
        </w:tc>
        <w:tc>
          <w:tcPr>
            <w:tcW w:w="2020" w:type="dxa"/>
            <w:noWrap w:val="0"/>
            <w:vAlign w:val="center"/>
          </w:tcPr>
          <w:p w14:paraId="5F94FF75">
            <w:pPr>
              <w:rPr>
                <w:rFonts w:ascii="仿宋" w:hAnsi="仿宋" w:eastAsia="仿宋" w:cs="宋体"/>
                <w:color w:val="auto"/>
                <w:sz w:val="28"/>
                <w:szCs w:val="22"/>
              </w:rPr>
            </w:pPr>
          </w:p>
        </w:tc>
        <w:tc>
          <w:tcPr>
            <w:tcW w:w="2054" w:type="dxa"/>
            <w:noWrap w:val="0"/>
            <w:vAlign w:val="center"/>
          </w:tcPr>
          <w:p w14:paraId="37854DE1">
            <w:pPr>
              <w:rPr>
                <w:rFonts w:ascii="仿宋" w:hAnsi="仿宋" w:eastAsia="仿宋" w:cs="宋体"/>
                <w:color w:val="auto"/>
                <w:sz w:val="28"/>
                <w:szCs w:val="22"/>
              </w:rPr>
            </w:pPr>
          </w:p>
        </w:tc>
      </w:tr>
    </w:tbl>
    <w:p w14:paraId="680E1A99">
      <w:pPr>
        <w:spacing w:after="312" w:afterLines="100" w:line="520" w:lineRule="exact"/>
        <w:ind w:firstLine="562" w:firstLineChars="200"/>
        <w:rPr>
          <w:rFonts w:hint="eastAsia" w:ascii="仿宋" w:hAnsi="仿宋" w:eastAsia="仿宋"/>
          <w:color w:val="auto"/>
          <w:sz w:val="28"/>
          <w:szCs w:val="32"/>
          <w:lang w:val="en-US" w:eastAsia="zh-CN"/>
        </w:rPr>
      </w:pPr>
      <w:r>
        <w:rPr>
          <w:rFonts w:hint="eastAsia" w:ascii="仿宋" w:hAnsi="仿宋" w:eastAsia="仿宋" w:cs="宋体"/>
          <w:b/>
          <w:color w:val="auto"/>
          <w:sz w:val="28"/>
          <w:szCs w:val="28"/>
        </w:rPr>
        <w:t>注：</w:t>
      </w:r>
      <w:r>
        <w:rPr>
          <w:rFonts w:hint="eastAsia" w:ascii="仿宋" w:hAnsi="仿宋" w:eastAsia="仿宋"/>
          <w:color w:val="auto"/>
          <w:sz w:val="28"/>
          <w:szCs w:val="32"/>
        </w:rPr>
        <w:t>技术响应（采购文件要求的</w:t>
      </w:r>
      <w:r>
        <w:rPr>
          <w:rFonts w:hint="eastAsia" w:ascii="仿宋" w:hAnsi="仿宋" w:eastAsia="仿宋"/>
          <w:bCs/>
          <w:color w:val="auto"/>
          <w:sz w:val="28"/>
          <w:szCs w:val="32"/>
        </w:rPr>
        <w:t>所有实质性响应技术条款</w:t>
      </w:r>
      <w:r>
        <w:rPr>
          <w:rFonts w:hint="eastAsia" w:ascii="仿宋" w:hAnsi="仿宋" w:eastAsia="仿宋"/>
          <w:color w:val="auto"/>
          <w:sz w:val="28"/>
          <w:szCs w:val="32"/>
        </w:rPr>
        <w:t>无重大偏离）、付款响应、服务期响应等须与询价文件要求无重大偏离，否则可能导致投标无效。</w:t>
      </w:r>
      <w:r>
        <w:rPr>
          <w:rFonts w:hint="eastAsia" w:ascii="仿宋" w:hAnsi="仿宋" w:eastAsia="仿宋"/>
          <w:color w:val="auto"/>
          <w:sz w:val="28"/>
          <w:szCs w:val="32"/>
          <w:lang w:val="en-US" w:eastAsia="zh-CN"/>
        </w:rPr>
        <w:t>供应商若不填写此表，视为无偏离或正向偏离和完全响应。</w:t>
      </w:r>
    </w:p>
    <w:p w14:paraId="4A57213D">
      <w:pPr>
        <w:pStyle w:val="2"/>
        <w:ind w:left="0" w:leftChars="0" w:firstLine="0" w:firstLineChars="0"/>
        <w:rPr>
          <w:rFonts w:hint="default"/>
          <w:lang w:val="en-US" w:eastAsia="zh-CN"/>
        </w:rPr>
      </w:pPr>
    </w:p>
    <w:p w14:paraId="5E24126C">
      <w:pPr>
        <w:pStyle w:val="28"/>
        <w:wordWrap w:val="0"/>
        <w:spacing w:line="677" w:lineRule="exact"/>
        <w:jc w:val="right"/>
        <w:rPr>
          <w:rFonts w:ascii="仿宋" w:hAnsi="仿宋" w:eastAsia="仿宋" w:cs="仿宋_GB2312"/>
          <w:color w:val="auto"/>
          <w:lang w:val="en-US" w:eastAsia="zh-CN" w:bidi="ar-SA"/>
        </w:rPr>
      </w:pPr>
      <w:r>
        <w:rPr>
          <w:rFonts w:hint="eastAsia" w:ascii="仿宋" w:hAnsi="仿宋" w:eastAsia="仿宋" w:cs="仿宋_GB2312"/>
          <w:color w:val="auto"/>
          <w:lang w:val="en-US" w:eastAsia="zh-CN" w:bidi="ar-SA"/>
        </w:rPr>
        <w:t xml:space="preserve">        投标人盖章： </w:t>
      </w:r>
    </w:p>
    <w:p w14:paraId="08574D4D">
      <w:pPr>
        <w:pStyle w:val="28"/>
        <w:spacing w:after="0" w:line="677" w:lineRule="exact"/>
        <w:jc w:val="right"/>
      </w:pPr>
      <w:r>
        <w:rPr>
          <w:rFonts w:hint="eastAsia" w:ascii="仿宋" w:hAnsi="仿宋" w:eastAsia="仿宋" w:cs="仿宋_GB2312"/>
          <w:color w:val="auto"/>
          <w:lang w:val="en-US" w:eastAsia="zh-CN" w:bidi="ar-SA"/>
        </w:rPr>
        <w:t xml:space="preserve">日期： </w:t>
      </w:r>
      <w:r>
        <w:rPr>
          <w:rFonts w:ascii="仿宋" w:hAnsi="仿宋" w:eastAsia="仿宋" w:cs="仿宋_GB2312"/>
          <w:color w:val="auto"/>
          <w:lang w:val="en-US" w:eastAsia="zh-CN" w:bidi="ar-SA"/>
        </w:rPr>
        <w:t xml:space="preserve"> </w:t>
      </w:r>
      <w:r>
        <w:rPr>
          <w:rFonts w:hint="eastAsia" w:ascii="仿宋" w:hAnsi="仿宋" w:eastAsia="仿宋" w:cs="仿宋_GB2312"/>
          <w:color w:val="auto"/>
          <w:lang w:val="en-US" w:eastAsia="zh-CN" w:bidi="ar-SA"/>
        </w:rPr>
        <w:t xml:space="preserve">年 </w:t>
      </w:r>
      <w:r>
        <w:rPr>
          <w:rFonts w:ascii="仿宋" w:hAnsi="仿宋" w:eastAsia="仿宋" w:cs="仿宋_GB2312"/>
          <w:color w:val="auto"/>
          <w:lang w:val="en-US" w:eastAsia="zh-CN" w:bidi="ar-SA"/>
        </w:rPr>
        <w:t xml:space="preserve">  </w:t>
      </w:r>
      <w:r>
        <w:rPr>
          <w:rFonts w:hint="eastAsia" w:ascii="仿宋" w:hAnsi="仿宋" w:eastAsia="仿宋" w:cs="仿宋_GB2312"/>
          <w:color w:val="auto"/>
          <w:lang w:val="en-US" w:eastAsia="zh-CN" w:bidi="ar-SA"/>
        </w:rPr>
        <w:t xml:space="preserve">月 </w:t>
      </w:r>
      <w:r>
        <w:rPr>
          <w:rFonts w:ascii="仿宋" w:hAnsi="仿宋" w:eastAsia="仿宋" w:cs="仿宋_GB2312"/>
          <w:color w:val="auto"/>
          <w:lang w:val="en-US" w:eastAsia="zh-CN" w:bidi="ar-SA"/>
        </w:rPr>
        <w:t xml:space="preserve">  </w:t>
      </w:r>
      <w:r>
        <w:rPr>
          <w:rFonts w:hint="eastAsia" w:ascii="仿宋" w:hAnsi="仿宋" w:eastAsia="仿宋" w:cs="仿宋_GB2312"/>
          <w:color w:val="auto"/>
          <w:lang w:val="en-US" w:eastAsia="zh-CN" w:bidi="ar-SA"/>
        </w:rPr>
        <w:t>日</w:t>
      </w:r>
    </w:p>
    <w:sectPr>
      <w:footerReference r:id="rId4" w:type="default"/>
      <w:pgSz w:w="11906" w:h="16838"/>
      <w:pgMar w:top="1440" w:right="1080" w:bottom="1440" w:left="108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1B147">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5" name="文本框 3"/>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AF562">
                          <w:pPr>
                            <w:pStyle w:val="12"/>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MXxmdIAAAAEAQAADwAAAAAAAAABACAAAAAiAAAAZHJzL2Rvd25yZXYueG1sUEsBAhQA&#10;FAAAAAgAh07iQGvESzsxAgAAUwQAAA4AAAAAAAAAAQAgAAAAIQEAAGRycy9lMm9Eb2MueG1sUEsF&#10;BgAAAAAGAAYAWQEAAMQFAAAAAA==&#10;">
              <v:fill on="f" focussize="0,0"/>
              <v:stroke on="f" weight="0.5pt"/>
              <v:imagedata o:title=""/>
              <o:lock v:ext="edit" aspectratio="f"/>
              <v:textbox inset="0mm,0mm,0mm,0mm" style="mso-fit-shape-to-text:t;">
                <w:txbxContent>
                  <w:p w14:paraId="236AF562">
                    <w:pPr>
                      <w:pStyle w:val="12"/>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1B39E">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4A0235">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A4A0235">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AA7769"/>
    <w:multiLevelType w:val="singleLevel"/>
    <w:tmpl w:val="6EAA776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E96621"/>
    <w:rsid w:val="03655CA8"/>
    <w:rsid w:val="05AF2104"/>
    <w:rsid w:val="073C1416"/>
    <w:rsid w:val="07416A2C"/>
    <w:rsid w:val="07CC279A"/>
    <w:rsid w:val="086329D2"/>
    <w:rsid w:val="095C5D9F"/>
    <w:rsid w:val="097C1F9D"/>
    <w:rsid w:val="0ABF0394"/>
    <w:rsid w:val="0BDD4CEF"/>
    <w:rsid w:val="0CD8573D"/>
    <w:rsid w:val="0D704A07"/>
    <w:rsid w:val="0EAF4BC3"/>
    <w:rsid w:val="1077526D"/>
    <w:rsid w:val="10F468BD"/>
    <w:rsid w:val="10F81881"/>
    <w:rsid w:val="11AB78C4"/>
    <w:rsid w:val="11BC4455"/>
    <w:rsid w:val="11DB5470"/>
    <w:rsid w:val="121E0096"/>
    <w:rsid w:val="12953A0A"/>
    <w:rsid w:val="135D2E40"/>
    <w:rsid w:val="13E36861"/>
    <w:rsid w:val="13F60B9E"/>
    <w:rsid w:val="1527747B"/>
    <w:rsid w:val="15BB5BFB"/>
    <w:rsid w:val="169E17A5"/>
    <w:rsid w:val="17485BB5"/>
    <w:rsid w:val="17626C76"/>
    <w:rsid w:val="18F356AC"/>
    <w:rsid w:val="19B94B48"/>
    <w:rsid w:val="19D90D46"/>
    <w:rsid w:val="1A0817BC"/>
    <w:rsid w:val="1A0A0EFF"/>
    <w:rsid w:val="1AB1581F"/>
    <w:rsid w:val="1C850D11"/>
    <w:rsid w:val="1CA078F9"/>
    <w:rsid w:val="1F332CA6"/>
    <w:rsid w:val="1F4E7AE0"/>
    <w:rsid w:val="209E23A2"/>
    <w:rsid w:val="22482F0D"/>
    <w:rsid w:val="22D12F02"/>
    <w:rsid w:val="22FE5379"/>
    <w:rsid w:val="23111551"/>
    <w:rsid w:val="253B2B50"/>
    <w:rsid w:val="26D55DC3"/>
    <w:rsid w:val="270F224B"/>
    <w:rsid w:val="27201D62"/>
    <w:rsid w:val="27334361"/>
    <w:rsid w:val="27BA2832"/>
    <w:rsid w:val="27EB6814"/>
    <w:rsid w:val="28377363"/>
    <w:rsid w:val="29543F45"/>
    <w:rsid w:val="2AA333D6"/>
    <w:rsid w:val="2D0619FA"/>
    <w:rsid w:val="2D40315E"/>
    <w:rsid w:val="2D695C98"/>
    <w:rsid w:val="2D984D48"/>
    <w:rsid w:val="2F6F317C"/>
    <w:rsid w:val="31086AA1"/>
    <w:rsid w:val="314D7BF8"/>
    <w:rsid w:val="322C1F03"/>
    <w:rsid w:val="33D740F0"/>
    <w:rsid w:val="34FD7B87"/>
    <w:rsid w:val="36CE5337"/>
    <w:rsid w:val="37BD53AB"/>
    <w:rsid w:val="387E0FDF"/>
    <w:rsid w:val="39111BBF"/>
    <w:rsid w:val="3A0E1EEE"/>
    <w:rsid w:val="3AC56B93"/>
    <w:rsid w:val="3CB7686D"/>
    <w:rsid w:val="3EBC016B"/>
    <w:rsid w:val="3F4E21EB"/>
    <w:rsid w:val="3FCA68B7"/>
    <w:rsid w:val="40D8093A"/>
    <w:rsid w:val="41A27AEC"/>
    <w:rsid w:val="42274495"/>
    <w:rsid w:val="42380450"/>
    <w:rsid w:val="425828A0"/>
    <w:rsid w:val="42AA32A5"/>
    <w:rsid w:val="42E47C90"/>
    <w:rsid w:val="432B58BF"/>
    <w:rsid w:val="443338FA"/>
    <w:rsid w:val="44826A5E"/>
    <w:rsid w:val="45F823D0"/>
    <w:rsid w:val="476475F1"/>
    <w:rsid w:val="47D06A35"/>
    <w:rsid w:val="480768FB"/>
    <w:rsid w:val="48914416"/>
    <w:rsid w:val="493A2D00"/>
    <w:rsid w:val="49441E3D"/>
    <w:rsid w:val="49656F95"/>
    <w:rsid w:val="49686F51"/>
    <w:rsid w:val="4A030768"/>
    <w:rsid w:val="4AD060C5"/>
    <w:rsid w:val="4C177328"/>
    <w:rsid w:val="4C7E4CB1"/>
    <w:rsid w:val="4C9B5863"/>
    <w:rsid w:val="4EB33338"/>
    <w:rsid w:val="4FF359B6"/>
    <w:rsid w:val="50714AB6"/>
    <w:rsid w:val="50EA0B67"/>
    <w:rsid w:val="528F5E6A"/>
    <w:rsid w:val="53671E25"/>
    <w:rsid w:val="53FA3FE5"/>
    <w:rsid w:val="541B30DB"/>
    <w:rsid w:val="543A1E06"/>
    <w:rsid w:val="54640C31"/>
    <w:rsid w:val="55714021"/>
    <w:rsid w:val="583152CE"/>
    <w:rsid w:val="586456A3"/>
    <w:rsid w:val="58767185"/>
    <w:rsid w:val="595E0345"/>
    <w:rsid w:val="5A146C55"/>
    <w:rsid w:val="5CE70651"/>
    <w:rsid w:val="5DF40A07"/>
    <w:rsid w:val="5DF508C5"/>
    <w:rsid w:val="5EC944B2"/>
    <w:rsid w:val="600B28A8"/>
    <w:rsid w:val="60AA0313"/>
    <w:rsid w:val="62DA4EE0"/>
    <w:rsid w:val="638C3D00"/>
    <w:rsid w:val="6401024A"/>
    <w:rsid w:val="651A5A67"/>
    <w:rsid w:val="665E1984"/>
    <w:rsid w:val="678E0047"/>
    <w:rsid w:val="67E61C31"/>
    <w:rsid w:val="685E5C6B"/>
    <w:rsid w:val="687E00BB"/>
    <w:rsid w:val="69196036"/>
    <w:rsid w:val="6AFC79BD"/>
    <w:rsid w:val="6B2D5DC9"/>
    <w:rsid w:val="6D463172"/>
    <w:rsid w:val="6D7777CF"/>
    <w:rsid w:val="6D7B2097"/>
    <w:rsid w:val="6EB56801"/>
    <w:rsid w:val="6EF47329"/>
    <w:rsid w:val="6F2D283B"/>
    <w:rsid w:val="6FCC795E"/>
    <w:rsid w:val="70691651"/>
    <w:rsid w:val="708210A4"/>
    <w:rsid w:val="7104137A"/>
    <w:rsid w:val="71E74F23"/>
    <w:rsid w:val="724E6D50"/>
    <w:rsid w:val="726B4173"/>
    <w:rsid w:val="72A5093A"/>
    <w:rsid w:val="734B30BA"/>
    <w:rsid w:val="73552361"/>
    <w:rsid w:val="73944C37"/>
    <w:rsid w:val="75422471"/>
    <w:rsid w:val="75640639"/>
    <w:rsid w:val="75671ED7"/>
    <w:rsid w:val="75CF01A8"/>
    <w:rsid w:val="77422BFC"/>
    <w:rsid w:val="775A26DD"/>
    <w:rsid w:val="78177BE5"/>
    <w:rsid w:val="78397B5B"/>
    <w:rsid w:val="785E1CB7"/>
    <w:rsid w:val="788C0B4D"/>
    <w:rsid w:val="78B2790D"/>
    <w:rsid w:val="78B96EEE"/>
    <w:rsid w:val="7A214D4A"/>
    <w:rsid w:val="7A3F3423"/>
    <w:rsid w:val="7ADC6EC3"/>
    <w:rsid w:val="7AF81B1B"/>
    <w:rsid w:val="7B2C39A7"/>
    <w:rsid w:val="7D2C5572"/>
    <w:rsid w:val="7DCE343B"/>
    <w:rsid w:val="7DCE529E"/>
    <w:rsid w:val="7F2A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link w:val="24"/>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400" w:lineRule="atLeast"/>
      <w:ind w:firstLine="426"/>
    </w:pPr>
    <w:rPr>
      <w:rFonts w:ascii="Times New Roman" w:hAnsi="Times New Roman"/>
      <w:sz w:val="24"/>
      <w:szCs w:val="20"/>
    </w:rPr>
  </w:style>
  <w:style w:type="paragraph" w:styleId="3">
    <w:name w:val="Body Text"/>
    <w:basedOn w:val="1"/>
    <w:next w:val="4"/>
    <w:qFormat/>
    <w:uiPriority w:val="0"/>
    <w:pPr>
      <w:spacing w:after="120"/>
    </w:pPr>
    <w:rPr>
      <w:szCs w:val="24"/>
    </w:rPr>
  </w:style>
  <w:style w:type="paragraph" w:customStyle="1" w:styleId="4">
    <w:name w:val="目录 71"/>
    <w:basedOn w:val="1"/>
    <w:next w:val="1"/>
    <w:autoRedefine/>
    <w:qFormat/>
    <w:uiPriority w:val="0"/>
    <w:pPr>
      <w:ind w:left="2520"/>
    </w:pPr>
    <w:rPr>
      <w:rFonts w:ascii="Calibri"/>
    </w:rPr>
  </w:style>
  <w:style w:type="paragraph" w:styleId="6">
    <w:name w:val="Normal Indent"/>
    <w:basedOn w:val="1"/>
    <w:next w:val="1"/>
    <w:unhideWhenUsed/>
    <w:qFormat/>
    <w:uiPriority w:val="0"/>
    <w:pPr>
      <w:ind w:firstLine="420" w:firstLineChars="200"/>
    </w:pPr>
    <w:rPr>
      <w:rFonts w:ascii="仿宋_GB2312" w:eastAsia="仿宋_GB2312"/>
      <w:sz w:val="32"/>
      <w:szCs w:val="32"/>
    </w:rPr>
  </w:style>
  <w:style w:type="paragraph" w:styleId="7">
    <w:name w:val="annotation text"/>
    <w:basedOn w:val="1"/>
    <w:qFormat/>
    <w:uiPriority w:val="0"/>
    <w:pPr>
      <w:jc w:val="left"/>
    </w:pPr>
  </w:style>
  <w:style w:type="paragraph" w:styleId="8">
    <w:name w:val="Body Text Indent"/>
    <w:basedOn w:val="1"/>
    <w:next w:val="9"/>
    <w:qFormat/>
    <w:uiPriority w:val="0"/>
    <w:pPr>
      <w:spacing w:line="480" w:lineRule="auto"/>
      <w:ind w:firstLine="600"/>
    </w:pPr>
    <w:rPr>
      <w:sz w:val="28"/>
      <w:szCs w:val="20"/>
    </w:rPr>
  </w:style>
  <w:style w:type="paragraph" w:styleId="9">
    <w:name w:val="annotation subject"/>
    <w:basedOn w:val="7"/>
    <w:next w:val="1"/>
    <w:qFormat/>
    <w:uiPriority w:val="0"/>
    <w:rPr>
      <w:b/>
      <w:bCs/>
    </w:rPr>
  </w:style>
  <w:style w:type="paragraph" w:styleId="10">
    <w:name w:val="index 4"/>
    <w:basedOn w:val="1"/>
    <w:next w:val="1"/>
    <w:qFormat/>
    <w:uiPriority w:val="0"/>
    <w:pPr>
      <w:ind w:left="600" w:leftChars="600"/>
    </w:p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Body Text First Indent 2"/>
    <w:basedOn w:val="8"/>
    <w:next w:val="1"/>
    <w:qFormat/>
    <w:uiPriority w:val="99"/>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Hyperlink"/>
    <w:qFormat/>
    <w:uiPriority w:val="0"/>
    <w:rPr>
      <w:color w:val="000000"/>
      <w:u w:val="none"/>
    </w:rPr>
  </w:style>
  <w:style w:type="paragraph" w:customStyle="1" w:styleId="22">
    <w:name w:val="style4"/>
    <w:basedOn w:val="1"/>
    <w:next w:val="23"/>
    <w:qFormat/>
    <w:uiPriority w:val="0"/>
    <w:pPr>
      <w:widowControl/>
      <w:spacing w:before="280" w:after="280"/>
    </w:pPr>
    <w:rPr>
      <w:rFonts w:ascii="宋体" w:hAnsi="Times New Roman" w:eastAsia="宋体" w:cs="Times New Roman"/>
      <w:sz w:val="18"/>
    </w:rPr>
  </w:style>
  <w:style w:type="paragraph" w:customStyle="1" w:styleId="23">
    <w:name w:val="2"/>
    <w:next w:val="1"/>
    <w:qFormat/>
    <w:uiPriority w:val="0"/>
    <w:pPr>
      <w:widowControl w:val="0"/>
      <w:jc w:val="both"/>
    </w:pPr>
    <w:rPr>
      <w:rFonts w:ascii="Calibri" w:hAnsi="Calibri" w:eastAsia="宋体" w:cs="Times New Roman"/>
      <w:sz w:val="21"/>
      <w:szCs w:val="22"/>
      <w:lang w:val="en-US" w:eastAsia="zh-CN" w:bidi="ar-SA"/>
    </w:rPr>
  </w:style>
  <w:style w:type="character" w:customStyle="1" w:styleId="24">
    <w:name w:val="标题 2 字符"/>
    <w:link w:val="5"/>
    <w:qFormat/>
    <w:uiPriority w:val="0"/>
    <w:rPr>
      <w:rFonts w:ascii="Arial" w:hAnsi="Arial" w:eastAsia="黑体"/>
      <w:b/>
      <w:sz w:val="32"/>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 w:type="paragraph" w:customStyle="1" w:styleId="27">
    <w:name w:val="Table Paragraph"/>
    <w:basedOn w:val="1"/>
    <w:qFormat/>
    <w:uiPriority w:val="1"/>
    <w:rPr>
      <w:rFonts w:ascii="宋体" w:hAnsi="宋体" w:eastAsia="宋体" w:cs="宋体"/>
      <w:lang w:val="zh-CN" w:eastAsia="zh-CN" w:bidi="zh-CN"/>
    </w:rPr>
  </w:style>
  <w:style w:type="paragraph" w:customStyle="1" w:styleId="28">
    <w:name w:val="Body text|1"/>
    <w:basedOn w:val="1"/>
    <w:qFormat/>
    <w:uiPriority w:val="0"/>
    <w:pPr>
      <w:widowControl w:val="0"/>
      <w:shd w:val="clear" w:color="auto" w:fill="auto"/>
      <w:spacing w:after="50" w:line="480" w:lineRule="auto"/>
    </w:pPr>
    <w:rPr>
      <w:rFonts w:ascii="宋体" w:hAnsi="宋体" w:eastAsia="宋体" w:cs="宋体"/>
      <w:sz w:val="28"/>
      <w:szCs w:val="28"/>
      <w:u w:val="none"/>
      <w:shd w:val="clear" w:color="auto" w:fill="auto"/>
      <w:lang w:val="zh-TW" w:eastAsia="zh-TW" w:bidi="zh-TW"/>
    </w:rPr>
  </w:style>
  <w:style w:type="paragraph" w:customStyle="1" w:styleId="29">
    <w:name w:val="WPSOffice手动目录 3"/>
    <w:qFormat/>
    <w:uiPriority w:val="0"/>
    <w:pPr>
      <w:ind w:leftChars="400"/>
    </w:pPr>
    <w:rPr>
      <w:rFonts w:ascii="Times New Roman" w:hAnsi="Times New Roman" w:eastAsia="宋体" w:cs="Times New Roman"/>
      <w:sz w:val="20"/>
      <w:szCs w:val="20"/>
    </w:rPr>
  </w:style>
  <w:style w:type="paragraph" w:customStyle="1" w:styleId="30">
    <w:name w:val="Table Text"/>
    <w:basedOn w:val="1"/>
    <w:semiHidden/>
    <w:qFormat/>
    <w:uiPriority w:val="0"/>
    <w:rPr>
      <w:rFonts w:ascii="宋体" w:hAnsi="宋体" w:eastAsia="宋体" w:cs="宋体"/>
      <w:sz w:val="23"/>
      <w:szCs w:val="23"/>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 w:type="character" w:customStyle="1" w:styleId="32">
    <w:name w:val="font41"/>
    <w:basedOn w:val="19"/>
    <w:qFormat/>
    <w:uiPriority w:val="0"/>
    <w:rPr>
      <w:rFonts w:hint="eastAsia" w:ascii="宋体" w:hAnsi="宋体" w:eastAsia="宋体" w:cs="宋体"/>
      <w:color w:val="000000"/>
      <w:sz w:val="21"/>
      <w:szCs w:val="21"/>
      <w:u w:val="none"/>
    </w:rPr>
  </w:style>
  <w:style w:type="character" w:customStyle="1" w:styleId="33">
    <w:name w:val="font11"/>
    <w:basedOn w:val="19"/>
    <w:qFormat/>
    <w:uiPriority w:val="0"/>
    <w:rPr>
      <w:rFonts w:hint="eastAsia" w:ascii="宋体" w:hAnsi="宋体" w:eastAsia="宋体" w:cs="宋体"/>
      <w:color w:val="000000"/>
      <w:sz w:val="23"/>
      <w:szCs w:val="23"/>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3682</Words>
  <Characters>3971</Characters>
  <Lines>1</Lines>
  <Paragraphs>1</Paragraphs>
  <TotalTime>14</TotalTime>
  <ScaleCrop>false</ScaleCrop>
  <LinksUpToDate>false</LinksUpToDate>
  <CharactersWithSpaces>4149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2025-03-07T07:28:00Z</dcterms:created>
  <dc:creator>中子星</dc:creator>
  <cp:lastModifiedBy>中子星</cp:lastModifiedBy>
  <cp:lastPrinted>2025-03-07T08:17:00Z</cp:lastPrinted>
  <dcterms:modified xsi:type="dcterms:W3CDTF">2025-07-01T07:25:43Z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587D8C61E73042B88E14373F33C10A4B_13</vt:lpwstr>
  </property>
  <property fmtid="{D5CDD505-2E9C-101B-9397-08002B2CF9AE}" pid="4" name="KSOTemplateDocerSaveRecord">
    <vt:lpwstr>eyJoZGlkIjoiYjk4MGE4OTQzMmYzOWM1MjA4YWRmNGM0YzRlMDgyMjUiLCJ1c2VySWQiOiI0NDU4MjcwMzIifQ==</vt:lpwstr>
  </property>
</Properties>
</file>