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6625D">
      <w:pPr>
        <w:spacing w:line="520" w:lineRule="exact"/>
        <w:rPr>
          <w:rFonts w:hint="eastAsia" w:ascii="仿宋" w:hAnsi="仿宋" w:eastAsia="仿宋" w:cs="仿宋"/>
          <w:b/>
          <w:sz w:val="28"/>
          <w:szCs w:val="28"/>
        </w:rPr>
      </w:pPr>
      <w:r>
        <w:rPr>
          <w:rFonts w:hint="eastAsia" w:ascii="仿宋" w:hAnsi="仿宋" w:eastAsia="仿宋" w:cs="仿宋"/>
          <w:b/>
          <w:sz w:val="28"/>
          <w:szCs w:val="28"/>
        </w:rPr>
        <w:t>附件：</w:t>
      </w:r>
    </w:p>
    <w:p w14:paraId="2A5841E8">
      <w:pPr>
        <w:spacing w:line="520" w:lineRule="exact"/>
        <w:jc w:val="center"/>
        <w:rPr>
          <w:rFonts w:hint="eastAsia" w:ascii="仿宋" w:hAnsi="仿宋" w:eastAsia="仿宋"/>
          <w:b/>
          <w:sz w:val="36"/>
          <w:szCs w:val="36"/>
        </w:rPr>
      </w:pPr>
      <w:r>
        <w:rPr>
          <w:rFonts w:hint="eastAsia" w:ascii="仿宋" w:hAnsi="仿宋" w:eastAsia="仿宋"/>
          <w:b/>
          <w:sz w:val="36"/>
          <w:szCs w:val="36"/>
        </w:rPr>
        <w:t xml:space="preserve">拟购 </w:t>
      </w:r>
      <w:r>
        <w:rPr>
          <w:rFonts w:hint="eastAsia" w:ascii="仿宋" w:hAnsi="仿宋" w:eastAsia="仿宋"/>
          <w:b/>
          <w:sz w:val="36"/>
          <w:szCs w:val="36"/>
          <w:u w:val="single"/>
          <w:lang w:val="en-US" w:eastAsia="zh-CN"/>
        </w:rPr>
        <w:t>动物实验</w:t>
      </w:r>
      <w:r>
        <w:rPr>
          <w:rFonts w:hint="eastAsia" w:ascii="仿宋" w:hAnsi="仿宋" w:eastAsia="仿宋"/>
          <w:b/>
          <w:sz w:val="36"/>
          <w:szCs w:val="36"/>
        </w:rPr>
        <w:t>项目初步参数论证、预算征求意见表</w:t>
      </w:r>
    </w:p>
    <w:p w14:paraId="16E53CFF">
      <w:pPr>
        <w:spacing w:line="320" w:lineRule="exact"/>
        <w:rPr>
          <w:rFonts w:hint="eastAsia" w:ascii="仿宋" w:hAnsi="仿宋" w:eastAsia="仿宋"/>
          <w:sz w:val="24"/>
          <w:szCs w:val="24"/>
        </w:rPr>
      </w:pPr>
    </w:p>
    <w:p w14:paraId="7361C2B3">
      <w:pPr>
        <w:widowControl w:val="0"/>
        <w:adjustRightInd/>
        <w:snapToGrid/>
        <w:spacing w:line="300" w:lineRule="exact"/>
        <w:rPr>
          <w:rFonts w:hint="eastAsia"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14:paraId="0877327C">
      <w:pPr>
        <w:widowControl w:val="0"/>
        <w:adjustRightInd/>
        <w:snapToGrid/>
        <w:spacing w:line="300" w:lineRule="exact"/>
        <w:rPr>
          <w:rFonts w:hint="eastAsia" w:ascii="仿宋" w:hAnsi="仿宋" w:eastAsia="仿宋"/>
          <w:szCs w:val="21"/>
          <w:u w:val="single"/>
        </w:rPr>
      </w:pPr>
      <w:r>
        <w:rPr>
          <w:rFonts w:hint="eastAsia" w:ascii="仿宋" w:hAnsi="仿宋" w:eastAsia="仿宋"/>
          <w:szCs w:val="21"/>
        </w:rPr>
        <w:t>最低报价：</w:t>
      </w:r>
      <w:r>
        <w:rPr>
          <w:rFonts w:hint="eastAsia" w:ascii="仿宋" w:hAnsi="仿宋" w:eastAsia="仿宋"/>
          <w:szCs w:val="21"/>
          <w:u w:val="single"/>
        </w:rPr>
        <w:t xml:space="preserve">                                             </w:t>
      </w:r>
      <w:r>
        <w:rPr>
          <w:rFonts w:hint="eastAsia" w:ascii="仿宋" w:hAnsi="仿宋" w:eastAsia="仿宋"/>
          <w:szCs w:val="21"/>
          <w:u w:val="single"/>
          <w:lang w:val="en-US" w:eastAsia="zh-CN"/>
        </w:rPr>
        <w:t xml:space="preserve">                   </w:t>
      </w:r>
      <w:r>
        <w:rPr>
          <w:rFonts w:hint="eastAsia" w:ascii="仿宋" w:hAnsi="仿宋" w:eastAsia="仿宋"/>
          <w:szCs w:val="21"/>
          <w:u w:val="single"/>
        </w:rPr>
        <w:t xml:space="preserve"> </w:t>
      </w:r>
    </w:p>
    <w:p w14:paraId="5FD8706C">
      <w:pPr>
        <w:widowControl w:val="0"/>
        <w:adjustRightInd/>
        <w:snapToGrid/>
        <w:spacing w:line="300" w:lineRule="exact"/>
        <w:ind w:firstLine="442" w:firstLineChars="200"/>
        <w:rPr>
          <w:rFonts w:hint="eastAsia" w:ascii="仿宋" w:hAnsi="仿宋" w:eastAsia="仿宋"/>
          <w:b/>
          <w:szCs w:val="21"/>
        </w:rPr>
      </w:pPr>
      <w:r>
        <w:rPr>
          <w:rFonts w:hint="eastAsia" w:ascii="仿宋" w:hAnsi="仿宋" w:eastAsia="仿宋"/>
          <w:b/>
          <w:szCs w:val="21"/>
        </w:rPr>
        <w:t>备注：</w:t>
      </w:r>
    </w:p>
    <w:p w14:paraId="0D5DD3FA">
      <w:pPr>
        <w:widowControl w:val="0"/>
        <w:adjustRightInd/>
        <w:snapToGrid/>
        <w:spacing w:line="300" w:lineRule="exact"/>
        <w:ind w:firstLine="440" w:firstLineChars="200"/>
        <w:rPr>
          <w:rFonts w:hint="eastAsia"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color w:val="000000" w:themeColor="text1"/>
          <w:szCs w:val="21"/>
          <w:highlight w:val="none"/>
          <w:u w:val="single"/>
          <w14:textFill>
            <w14:solidFill>
              <w14:schemeClr w14:val="tx1"/>
            </w14:solidFill>
          </w14:textFill>
        </w:rPr>
        <w:t>归口科室</w:t>
      </w:r>
      <w:r>
        <w:rPr>
          <w:rFonts w:hint="eastAsia" w:ascii="仿宋" w:hAnsi="仿宋" w:eastAsia="仿宋"/>
          <w:color w:val="000000" w:themeColor="text1"/>
          <w:szCs w:val="21"/>
          <w:highlight w:val="none"/>
          <w:u w:val="single"/>
          <w:lang w:eastAsia="zh-CN"/>
          <w14:textFill>
            <w14:solidFill>
              <w14:schemeClr w14:val="tx1"/>
            </w14:solidFill>
          </w14:textFill>
        </w:rPr>
        <w:t>科研教学</w:t>
      </w:r>
      <w:r>
        <w:rPr>
          <w:rFonts w:hint="eastAsia" w:ascii="仿宋" w:hAnsi="仿宋" w:eastAsia="仿宋"/>
          <w:color w:val="000000" w:themeColor="text1"/>
          <w:szCs w:val="21"/>
          <w:highlight w:val="none"/>
          <w:u w:val="single"/>
          <w:lang w:val="en-US" w:eastAsia="zh-CN"/>
          <w14:textFill>
            <w14:solidFill>
              <w14:schemeClr w14:val="tx1"/>
            </w14:solidFill>
          </w14:textFill>
        </w:rPr>
        <w:t>部</w:t>
      </w:r>
      <w:r>
        <w:rPr>
          <w:rFonts w:hint="eastAsia" w:ascii="仿宋" w:hAnsi="仿宋" w:eastAsia="仿宋"/>
          <w:color w:val="000000" w:themeColor="text1"/>
          <w:szCs w:val="21"/>
          <w:highlight w:val="none"/>
          <w:u w:val="single"/>
          <w14:textFill>
            <w14:solidFill>
              <w14:schemeClr w14:val="tx1"/>
            </w14:solidFill>
          </w14:textFill>
        </w:rPr>
        <w:t xml:space="preserve">laszyyll@163.com  </w:t>
      </w:r>
      <w:r>
        <w:rPr>
          <w:rFonts w:hint="eastAsia" w:ascii="仿宋" w:hAnsi="仿宋" w:eastAsia="仿宋"/>
          <w:color w:val="000000" w:themeColor="text1"/>
          <w:szCs w:val="21"/>
          <w:highlight w:val="none"/>
          <w:u w:val="none"/>
          <w14:textFill>
            <w14:solidFill>
              <w14:schemeClr w14:val="tx1"/>
            </w14:solidFill>
          </w14:textFill>
        </w:rPr>
        <w:t xml:space="preserve"> </w:t>
      </w:r>
      <w:r>
        <w:rPr>
          <w:rFonts w:hint="eastAsia" w:ascii="仿宋" w:hAnsi="仿宋" w:eastAsia="仿宋"/>
          <w:szCs w:val="21"/>
        </w:rPr>
        <w:t>【设备工程部□、信息管理部□、后勤保障部□及其他</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lang w:val="en-US" w:eastAsia="zh-CN"/>
        </w:rPr>
        <w:t xml:space="preserve">          </w:t>
      </w:r>
      <w:r>
        <w:rPr>
          <w:rFonts w:hint="eastAsia" w:ascii="仿宋" w:hAnsi="仿宋" w:eastAsia="仿宋"/>
          <w:szCs w:val="21"/>
        </w:rPr>
        <w:t>）；</w:t>
      </w:r>
    </w:p>
    <w:p w14:paraId="6399D125">
      <w:pPr>
        <w:widowControl w:val="0"/>
        <w:adjustRightInd/>
        <w:snapToGrid/>
        <w:spacing w:line="300" w:lineRule="exact"/>
        <w:ind w:firstLine="440" w:firstLineChars="200"/>
        <w:rPr>
          <w:rFonts w:hint="eastAsia" w:ascii="仿宋" w:hAnsi="仿宋" w:eastAsia="仿宋"/>
          <w:bCs/>
          <w:szCs w:val="21"/>
        </w:rPr>
      </w:pPr>
      <w:r>
        <w:rPr>
          <w:rFonts w:hint="eastAsia" w:ascii="仿宋" w:hAnsi="仿宋" w:eastAsia="仿宋"/>
          <w:szCs w:val="21"/>
        </w:rPr>
        <w:t>2、响应情况（是/否）若为否则继续填写具体建议修改指标，</w:t>
      </w:r>
      <w:r>
        <w:rPr>
          <w:rFonts w:hint="eastAsia" w:ascii="仿宋" w:hAnsi="仿宋" w:eastAsia="仿宋"/>
          <w:b/>
          <w:bCs/>
          <w:szCs w:val="21"/>
        </w:rPr>
        <w:t>建议修改指标须提供相应证明材料</w:t>
      </w:r>
      <w:r>
        <w:rPr>
          <w:rFonts w:hint="eastAsia" w:ascii="仿宋" w:hAnsi="仿宋" w:eastAsia="仿宋"/>
          <w:szCs w:val="21"/>
        </w:rPr>
        <w:t>（</w:t>
      </w:r>
      <w:r>
        <w:rPr>
          <w:rFonts w:hint="eastAsia" w:ascii="仿宋" w:hAnsi="仿宋" w:eastAsia="仿宋" w:cs="仿宋"/>
          <w:bCs/>
          <w:szCs w:val="21"/>
        </w:rPr>
        <w:t>★项</w:t>
      </w:r>
      <w:r>
        <w:rPr>
          <w:rFonts w:hint="eastAsia" w:ascii="仿宋" w:hAnsi="仿宋" w:eastAsia="仿宋"/>
          <w:szCs w:val="21"/>
        </w:rPr>
        <w:t>证明材料须为政府主管部门【或</w:t>
      </w:r>
      <w:r>
        <w:rPr>
          <w:rStyle w:val="18"/>
          <w:rFonts w:hint="eastAsia" w:ascii="仿宋" w:hAnsi="仿宋" w:eastAsia="仿宋" w:cs="仿宋"/>
          <w:bCs/>
          <w:sz w:val="21"/>
          <w:szCs w:val="21"/>
        </w:rPr>
        <w:t>具备CMA&lt;或CNAS&gt;资质检测机构】出具的</w:t>
      </w:r>
      <w:r>
        <w:rPr>
          <w:rFonts w:hint="eastAsia" w:ascii="仿宋" w:hAnsi="仿宋" w:eastAsia="仿宋"/>
          <w:szCs w:val="21"/>
        </w:rPr>
        <w:t>检测报告，非</w:t>
      </w:r>
      <w:r>
        <w:rPr>
          <w:rFonts w:hint="eastAsia" w:ascii="仿宋" w:hAnsi="仿宋" w:eastAsia="仿宋" w:cs="仿宋"/>
          <w:bCs/>
          <w:szCs w:val="21"/>
        </w:rPr>
        <w:t>★项</w:t>
      </w:r>
      <w:r>
        <w:rPr>
          <w:rFonts w:hint="eastAsia" w:ascii="仿宋" w:hAnsi="仿宋" w:eastAsia="仿宋"/>
          <w:szCs w:val="21"/>
        </w:rPr>
        <w:t>证明材料可为除彩页外的其他材料，</w:t>
      </w:r>
      <w:r>
        <w:rPr>
          <w:rFonts w:hint="eastAsia" w:ascii="仿宋" w:hAnsi="仿宋" w:eastAsia="仿宋"/>
          <w:b/>
          <w:bCs/>
          <w:szCs w:val="21"/>
        </w:rPr>
        <w:t>无证明材料则可不予采纳</w:t>
      </w:r>
      <w:r>
        <w:rPr>
          <w:rFonts w:hint="eastAsia" w:ascii="仿宋" w:hAnsi="仿宋" w:eastAsia="仿宋"/>
          <w:szCs w:val="21"/>
        </w:rPr>
        <w:t>；建议修改意见原则上须满足业界主流品牌同档次水平产品且不得为独家），</w:t>
      </w:r>
      <w:r>
        <w:rPr>
          <w:rFonts w:hint="eastAsia" w:ascii="仿宋" w:hAnsi="仿宋" w:eastAsia="仿宋"/>
          <w:b/>
          <w:szCs w:val="21"/>
          <w:u w:val="single"/>
        </w:rPr>
        <w:t>同时务必备注本品牌本规格型号产品相对应的真实指标并标注是否为独家（供医院汇总定稿版参数时选择）；</w:t>
      </w:r>
    </w:p>
    <w:tbl>
      <w:tblPr>
        <w:tblStyle w:val="12"/>
        <w:tblW w:w="90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6"/>
        <w:gridCol w:w="476"/>
        <w:gridCol w:w="4216"/>
        <w:gridCol w:w="765"/>
        <w:gridCol w:w="675"/>
        <w:gridCol w:w="900"/>
        <w:gridCol w:w="1265"/>
      </w:tblGrid>
      <w:tr w14:paraId="05520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23" w:type="dxa"/>
            <w:gridSpan w:val="4"/>
          </w:tcPr>
          <w:p w14:paraId="1EF9628B">
            <w:pPr>
              <w:spacing w:line="320" w:lineRule="exact"/>
              <w:jc w:val="center"/>
              <w:rPr>
                <w:rFonts w:hint="eastAsia" w:ascii="仿宋" w:hAnsi="仿宋" w:eastAsia="仿宋"/>
                <w:bCs/>
                <w:kern w:val="2"/>
                <w:szCs w:val="21"/>
              </w:rPr>
            </w:pPr>
            <w:r>
              <w:rPr>
                <w:rFonts w:hint="eastAsia" w:ascii="仿宋" w:hAnsi="仿宋" w:eastAsia="仿宋"/>
                <w:bCs/>
                <w:kern w:val="2"/>
                <w:szCs w:val="21"/>
              </w:rPr>
              <w:t>本项目初步参数拟设置情况</w:t>
            </w:r>
          </w:p>
        </w:tc>
        <w:tc>
          <w:tcPr>
            <w:tcW w:w="675" w:type="dxa"/>
            <w:vMerge w:val="restart"/>
          </w:tcPr>
          <w:p w14:paraId="3DC34FB9">
            <w:pPr>
              <w:spacing w:line="320" w:lineRule="exact"/>
              <w:jc w:val="center"/>
              <w:rPr>
                <w:rFonts w:hint="eastAsia" w:ascii="仿宋" w:hAnsi="仿宋" w:eastAsia="仿宋"/>
                <w:bCs/>
                <w:kern w:val="2"/>
                <w:szCs w:val="21"/>
              </w:rPr>
            </w:pPr>
          </w:p>
          <w:p w14:paraId="604629C3">
            <w:pPr>
              <w:spacing w:line="320" w:lineRule="exact"/>
              <w:jc w:val="center"/>
              <w:rPr>
                <w:rFonts w:hint="eastAsia" w:ascii="仿宋" w:hAnsi="仿宋"/>
                <w:bCs/>
                <w:kern w:val="2"/>
                <w:szCs w:val="21"/>
              </w:rPr>
            </w:pPr>
            <w:r>
              <w:rPr>
                <w:rFonts w:hint="eastAsia" w:ascii="仿宋" w:hAnsi="仿宋" w:eastAsia="仿宋"/>
                <w:bCs/>
                <w:kern w:val="2"/>
                <w:szCs w:val="21"/>
              </w:rPr>
              <w:t>响应情况</w:t>
            </w:r>
          </w:p>
        </w:tc>
        <w:tc>
          <w:tcPr>
            <w:tcW w:w="900" w:type="dxa"/>
            <w:vMerge w:val="restart"/>
          </w:tcPr>
          <w:p w14:paraId="588CDCA2">
            <w:pPr>
              <w:spacing w:line="320" w:lineRule="exact"/>
              <w:jc w:val="center"/>
              <w:rPr>
                <w:rFonts w:hint="eastAsia" w:ascii="仿宋" w:hAnsi="仿宋" w:eastAsia="仿宋"/>
                <w:bCs/>
                <w:kern w:val="2"/>
                <w:szCs w:val="21"/>
              </w:rPr>
            </w:pPr>
          </w:p>
          <w:p w14:paraId="7EBD11AD">
            <w:pPr>
              <w:spacing w:line="320" w:lineRule="exact"/>
              <w:jc w:val="center"/>
              <w:rPr>
                <w:rFonts w:hint="eastAsia" w:ascii="仿宋" w:hAnsi="仿宋" w:eastAsia="仿宋"/>
                <w:bCs/>
                <w:kern w:val="2"/>
                <w:szCs w:val="21"/>
              </w:rPr>
            </w:pPr>
            <w:r>
              <w:rPr>
                <w:rFonts w:hint="eastAsia" w:ascii="仿宋" w:hAnsi="仿宋" w:eastAsia="仿宋"/>
                <w:bCs/>
                <w:kern w:val="2"/>
                <w:szCs w:val="21"/>
              </w:rPr>
              <w:t>建议修改指标</w:t>
            </w:r>
          </w:p>
        </w:tc>
        <w:tc>
          <w:tcPr>
            <w:tcW w:w="1265" w:type="dxa"/>
            <w:vMerge w:val="restart"/>
          </w:tcPr>
          <w:p w14:paraId="365C1302">
            <w:pPr>
              <w:spacing w:line="320" w:lineRule="exact"/>
              <w:jc w:val="center"/>
              <w:rPr>
                <w:rFonts w:hint="eastAsia" w:ascii="仿宋" w:hAnsi="仿宋" w:eastAsia="仿宋"/>
                <w:bCs/>
                <w:kern w:val="2"/>
                <w:szCs w:val="21"/>
              </w:rPr>
            </w:pPr>
            <w:r>
              <w:rPr>
                <w:rFonts w:hint="eastAsia" w:ascii="仿宋" w:hAnsi="仿宋" w:eastAsia="仿宋"/>
                <w:bCs/>
                <w:kern w:val="2"/>
                <w:szCs w:val="21"/>
              </w:rPr>
              <w:t>备注（真实指标、是否独家、是否提供有效检测报告）</w:t>
            </w:r>
          </w:p>
        </w:tc>
      </w:tr>
      <w:tr w14:paraId="63859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tcPr>
          <w:p w14:paraId="337F9BE8">
            <w:pPr>
              <w:spacing w:line="320" w:lineRule="exact"/>
              <w:jc w:val="center"/>
              <w:rPr>
                <w:rFonts w:hint="eastAsia" w:ascii="仿宋" w:hAnsi="仿宋" w:eastAsia="仿宋"/>
                <w:bCs/>
                <w:kern w:val="2"/>
                <w:szCs w:val="21"/>
              </w:rPr>
            </w:pPr>
          </w:p>
          <w:p w14:paraId="363B983B">
            <w:pPr>
              <w:spacing w:line="320" w:lineRule="exact"/>
              <w:jc w:val="center"/>
              <w:rPr>
                <w:rFonts w:hint="eastAsia" w:ascii="仿宋" w:hAnsi="仿宋" w:eastAsia="仿宋"/>
                <w:bCs/>
                <w:kern w:val="2"/>
                <w:szCs w:val="21"/>
              </w:rPr>
            </w:pPr>
            <w:r>
              <w:rPr>
                <w:rFonts w:hint="eastAsia" w:ascii="仿宋" w:hAnsi="仿宋" w:eastAsia="仿宋"/>
                <w:bCs/>
                <w:kern w:val="2"/>
                <w:szCs w:val="21"/>
              </w:rPr>
              <w:t>序号</w:t>
            </w:r>
          </w:p>
        </w:tc>
        <w:tc>
          <w:tcPr>
            <w:tcW w:w="476" w:type="dxa"/>
          </w:tcPr>
          <w:p w14:paraId="274BDCB0">
            <w:pPr>
              <w:spacing w:line="320" w:lineRule="exact"/>
              <w:jc w:val="center"/>
              <w:rPr>
                <w:rFonts w:hint="eastAsia" w:ascii="仿宋" w:hAnsi="仿宋" w:eastAsia="仿宋"/>
                <w:bCs/>
                <w:kern w:val="2"/>
                <w:szCs w:val="21"/>
              </w:rPr>
            </w:pPr>
            <w:r>
              <w:rPr>
                <w:rFonts w:hint="eastAsia" w:ascii="仿宋" w:hAnsi="仿宋" w:eastAsia="仿宋"/>
                <w:bCs/>
                <w:kern w:val="2"/>
                <w:szCs w:val="21"/>
              </w:rPr>
              <w:t>参数名称</w:t>
            </w:r>
          </w:p>
        </w:tc>
        <w:tc>
          <w:tcPr>
            <w:tcW w:w="4216" w:type="dxa"/>
          </w:tcPr>
          <w:p w14:paraId="2EE76851">
            <w:pPr>
              <w:spacing w:line="320" w:lineRule="exact"/>
              <w:jc w:val="center"/>
              <w:rPr>
                <w:rFonts w:hint="eastAsia" w:ascii="仿宋" w:hAnsi="仿宋" w:eastAsia="仿宋"/>
                <w:bCs/>
                <w:kern w:val="2"/>
                <w:szCs w:val="21"/>
              </w:rPr>
            </w:pPr>
          </w:p>
          <w:p w14:paraId="245E09D5">
            <w:pPr>
              <w:spacing w:line="320" w:lineRule="exact"/>
              <w:jc w:val="center"/>
              <w:rPr>
                <w:rFonts w:hint="eastAsia" w:ascii="仿宋" w:hAnsi="仿宋" w:eastAsia="仿宋"/>
                <w:bCs/>
                <w:kern w:val="2"/>
                <w:szCs w:val="21"/>
              </w:rPr>
            </w:pPr>
            <w:r>
              <w:rPr>
                <w:rFonts w:hint="eastAsia" w:ascii="仿宋" w:hAnsi="仿宋" w:eastAsia="仿宋"/>
                <w:bCs/>
                <w:kern w:val="2"/>
                <w:szCs w:val="21"/>
              </w:rPr>
              <w:t>初步参数设置情况</w:t>
            </w:r>
          </w:p>
        </w:tc>
        <w:tc>
          <w:tcPr>
            <w:tcW w:w="765" w:type="dxa"/>
          </w:tcPr>
          <w:p w14:paraId="46ABE534">
            <w:pPr>
              <w:spacing w:line="320" w:lineRule="exact"/>
              <w:jc w:val="center"/>
              <w:rPr>
                <w:rFonts w:hint="eastAsia" w:ascii="仿宋" w:hAnsi="仿宋" w:eastAsia="仿宋"/>
                <w:bCs/>
                <w:kern w:val="2"/>
                <w:szCs w:val="21"/>
              </w:rPr>
            </w:pPr>
            <w:r>
              <w:rPr>
                <w:rFonts w:hint="eastAsia" w:ascii="仿宋" w:hAnsi="仿宋" w:eastAsia="仿宋"/>
                <w:bCs/>
                <w:kern w:val="2"/>
                <w:szCs w:val="21"/>
              </w:rPr>
              <w:t>是否设置为为★</w:t>
            </w:r>
          </w:p>
        </w:tc>
        <w:tc>
          <w:tcPr>
            <w:tcW w:w="675" w:type="dxa"/>
            <w:vMerge w:val="continue"/>
          </w:tcPr>
          <w:p w14:paraId="4B84D7E7">
            <w:pPr>
              <w:spacing w:line="320" w:lineRule="exact"/>
              <w:rPr>
                <w:rFonts w:hint="eastAsia" w:ascii="仿宋" w:hAnsi="仿宋" w:eastAsia="仿宋"/>
                <w:bCs/>
                <w:kern w:val="2"/>
                <w:szCs w:val="21"/>
              </w:rPr>
            </w:pPr>
          </w:p>
        </w:tc>
        <w:tc>
          <w:tcPr>
            <w:tcW w:w="900" w:type="dxa"/>
            <w:vMerge w:val="continue"/>
          </w:tcPr>
          <w:p w14:paraId="425B94DB">
            <w:pPr>
              <w:spacing w:line="320" w:lineRule="exact"/>
              <w:rPr>
                <w:rFonts w:hint="eastAsia" w:ascii="仿宋" w:hAnsi="仿宋" w:eastAsia="仿宋"/>
                <w:bCs/>
                <w:kern w:val="2"/>
                <w:szCs w:val="21"/>
              </w:rPr>
            </w:pPr>
          </w:p>
        </w:tc>
        <w:tc>
          <w:tcPr>
            <w:tcW w:w="1265" w:type="dxa"/>
            <w:vMerge w:val="continue"/>
          </w:tcPr>
          <w:p w14:paraId="4E6A6A87">
            <w:pPr>
              <w:spacing w:line="320" w:lineRule="exact"/>
              <w:rPr>
                <w:rFonts w:hint="eastAsia" w:ascii="仿宋" w:hAnsi="仿宋" w:eastAsia="仿宋"/>
                <w:bCs/>
                <w:kern w:val="2"/>
                <w:szCs w:val="21"/>
              </w:rPr>
            </w:pPr>
          </w:p>
        </w:tc>
      </w:tr>
      <w:tr w14:paraId="2F300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766" w:type="dxa"/>
            <w:vMerge w:val="restart"/>
          </w:tcPr>
          <w:p w14:paraId="04C6F4B6">
            <w:pPr>
              <w:widowControl w:val="0"/>
              <w:adjustRightInd/>
              <w:snapToGrid/>
              <w:spacing w:line="300" w:lineRule="exact"/>
              <w:jc w:val="center"/>
              <w:rPr>
                <w:rFonts w:ascii="仿宋" w:hAnsi="仿宋" w:eastAsia="仿宋"/>
                <w:kern w:val="2"/>
                <w:szCs w:val="21"/>
              </w:rPr>
            </w:pPr>
          </w:p>
          <w:p w14:paraId="16DD6F12">
            <w:pPr>
              <w:widowControl w:val="0"/>
              <w:adjustRightInd/>
              <w:snapToGrid/>
              <w:spacing w:line="300" w:lineRule="exact"/>
              <w:jc w:val="center"/>
              <w:rPr>
                <w:rFonts w:hint="eastAsia" w:ascii="仿宋" w:hAnsi="仿宋" w:eastAsia="仿宋"/>
                <w:kern w:val="2"/>
                <w:szCs w:val="21"/>
              </w:rPr>
            </w:pPr>
            <w:r>
              <w:rPr>
                <w:rFonts w:hint="eastAsia" w:ascii="仿宋" w:hAnsi="仿宋" w:eastAsia="仿宋"/>
                <w:kern w:val="2"/>
                <w:szCs w:val="21"/>
              </w:rPr>
              <w:t>1</w:t>
            </w:r>
          </w:p>
        </w:tc>
        <w:tc>
          <w:tcPr>
            <w:tcW w:w="476" w:type="dxa"/>
            <w:vMerge w:val="restart"/>
          </w:tcPr>
          <w:p w14:paraId="47FABB6A">
            <w:pPr>
              <w:widowControl w:val="0"/>
              <w:adjustRightInd/>
              <w:snapToGrid/>
              <w:spacing w:line="300" w:lineRule="exact"/>
              <w:ind w:firstLine="440" w:firstLineChars="200"/>
              <w:jc w:val="center"/>
              <w:rPr>
                <w:rFonts w:hint="eastAsia" w:ascii="仿宋" w:hAnsi="仿宋" w:eastAsia="仿宋"/>
                <w:kern w:val="2"/>
                <w:szCs w:val="21"/>
              </w:rPr>
            </w:pPr>
            <w:r>
              <w:rPr>
                <w:rFonts w:hint="eastAsia" w:ascii="仿宋" w:hAnsi="仿宋" w:eastAsia="仿宋"/>
                <w:kern w:val="2"/>
                <w:szCs w:val="21"/>
              </w:rPr>
              <w:t>项采购需求</w:t>
            </w:r>
          </w:p>
        </w:tc>
        <w:tc>
          <w:tcPr>
            <w:tcW w:w="4216" w:type="dxa"/>
          </w:tcPr>
          <w:p w14:paraId="5B110184">
            <w:pPr>
              <w:widowControl w:val="0"/>
              <w:adjustRightInd/>
              <w:snapToGrid/>
              <w:spacing w:line="300" w:lineRule="exact"/>
              <w:ind w:firstLine="220" w:firstLineChars="100"/>
              <w:rPr>
                <w:rFonts w:hint="eastAsia" w:ascii="仿宋" w:hAnsi="仿宋" w:eastAsia="仿宋" w:cs="仿宋_GB2312"/>
                <w:kern w:val="2"/>
              </w:rPr>
            </w:pPr>
            <w:r>
              <w:rPr>
                <w:rFonts w:hint="eastAsia" w:ascii="仿宋" w:hAnsi="仿宋" w:eastAsia="仿宋" w:cs="仿宋_GB2312"/>
                <w:kern w:val="2"/>
              </w:rPr>
              <w:t>1、提供符合标准的MRL/LPR小鼠20只（雌性、8周龄、体重21-23g）。</w:t>
            </w:r>
          </w:p>
        </w:tc>
        <w:tc>
          <w:tcPr>
            <w:tcW w:w="765" w:type="dxa"/>
          </w:tcPr>
          <w:p w14:paraId="3673FF3E">
            <w:pPr>
              <w:widowControl w:val="0"/>
              <w:adjustRightInd/>
              <w:snapToGrid/>
              <w:spacing w:line="300" w:lineRule="exact"/>
              <w:ind w:firstLine="440" w:firstLineChars="200"/>
              <w:rPr>
                <w:rFonts w:hint="eastAsia" w:ascii="仿宋" w:hAnsi="仿宋" w:eastAsia="仿宋"/>
                <w:kern w:val="2"/>
                <w:szCs w:val="21"/>
              </w:rPr>
            </w:pPr>
          </w:p>
        </w:tc>
        <w:tc>
          <w:tcPr>
            <w:tcW w:w="675" w:type="dxa"/>
          </w:tcPr>
          <w:p w14:paraId="1B13C2A5">
            <w:pPr>
              <w:widowControl w:val="0"/>
              <w:adjustRightInd/>
              <w:snapToGrid/>
              <w:spacing w:line="300" w:lineRule="exact"/>
              <w:ind w:firstLine="440" w:firstLineChars="200"/>
              <w:rPr>
                <w:rFonts w:hint="eastAsia" w:ascii="仿宋" w:hAnsi="仿宋" w:eastAsia="仿宋"/>
                <w:kern w:val="2"/>
                <w:szCs w:val="21"/>
              </w:rPr>
            </w:pPr>
          </w:p>
        </w:tc>
        <w:tc>
          <w:tcPr>
            <w:tcW w:w="900" w:type="dxa"/>
          </w:tcPr>
          <w:p w14:paraId="601EF49A">
            <w:pPr>
              <w:widowControl w:val="0"/>
              <w:adjustRightInd/>
              <w:snapToGrid/>
              <w:spacing w:line="300" w:lineRule="exact"/>
              <w:ind w:firstLine="440" w:firstLineChars="200"/>
              <w:rPr>
                <w:rFonts w:hint="eastAsia" w:ascii="仿宋" w:hAnsi="仿宋" w:eastAsia="仿宋"/>
                <w:kern w:val="2"/>
                <w:szCs w:val="21"/>
              </w:rPr>
            </w:pPr>
          </w:p>
        </w:tc>
        <w:tc>
          <w:tcPr>
            <w:tcW w:w="1265" w:type="dxa"/>
          </w:tcPr>
          <w:p w14:paraId="1E9AAEC9">
            <w:pPr>
              <w:widowControl w:val="0"/>
              <w:adjustRightInd/>
              <w:snapToGrid/>
              <w:spacing w:line="300" w:lineRule="exact"/>
              <w:ind w:firstLine="440" w:firstLineChars="200"/>
              <w:rPr>
                <w:rFonts w:hint="eastAsia" w:ascii="仿宋" w:hAnsi="仿宋" w:eastAsia="仿宋"/>
                <w:kern w:val="2"/>
                <w:szCs w:val="21"/>
              </w:rPr>
            </w:pPr>
          </w:p>
        </w:tc>
      </w:tr>
      <w:tr w14:paraId="23626E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766" w:type="dxa"/>
            <w:vMerge w:val="continue"/>
          </w:tcPr>
          <w:p w14:paraId="613B7C60">
            <w:pPr>
              <w:widowControl w:val="0"/>
              <w:adjustRightInd/>
              <w:snapToGrid/>
              <w:spacing w:line="300" w:lineRule="exact"/>
              <w:ind w:firstLine="440" w:firstLineChars="200"/>
              <w:rPr>
                <w:rFonts w:hint="eastAsia" w:ascii="仿宋" w:hAnsi="仿宋" w:eastAsia="仿宋"/>
                <w:kern w:val="2"/>
                <w:szCs w:val="21"/>
              </w:rPr>
            </w:pPr>
          </w:p>
        </w:tc>
        <w:tc>
          <w:tcPr>
            <w:tcW w:w="476" w:type="dxa"/>
            <w:vMerge w:val="continue"/>
          </w:tcPr>
          <w:p w14:paraId="421F5AFF">
            <w:pPr>
              <w:widowControl w:val="0"/>
              <w:adjustRightInd/>
              <w:snapToGrid/>
              <w:spacing w:line="300" w:lineRule="exact"/>
              <w:ind w:firstLine="440" w:firstLineChars="200"/>
              <w:rPr>
                <w:rFonts w:hint="eastAsia" w:ascii="仿宋" w:hAnsi="仿宋" w:eastAsia="仿宋"/>
                <w:kern w:val="2"/>
                <w:szCs w:val="21"/>
              </w:rPr>
            </w:pPr>
          </w:p>
        </w:tc>
        <w:tc>
          <w:tcPr>
            <w:tcW w:w="4216" w:type="dxa"/>
          </w:tcPr>
          <w:p w14:paraId="47B9ACE1">
            <w:pPr>
              <w:widowControl w:val="0"/>
              <w:adjustRightInd/>
              <w:snapToGrid/>
              <w:spacing w:line="300" w:lineRule="exact"/>
              <w:ind w:firstLine="220" w:firstLineChars="100"/>
              <w:rPr>
                <w:rFonts w:hint="eastAsia" w:ascii="仿宋" w:hAnsi="仿宋" w:eastAsia="仿宋" w:cs="仿宋_GB2312"/>
                <w:kern w:val="2"/>
              </w:rPr>
            </w:pPr>
            <w:r>
              <w:rPr>
                <w:rFonts w:hint="eastAsia" w:ascii="仿宋" w:hAnsi="仿宋" w:eastAsia="仿宋" w:cs="仿宋_GB2312"/>
                <w:kern w:val="2"/>
              </w:rPr>
              <w:t>2、提供治疗药物槲皮素500mg。</w:t>
            </w:r>
          </w:p>
        </w:tc>
        <w:tc>
          <w:tcPr>
            <w:tcW w:w="765" w:type="dxa"/>
          </w:tcPr>
          <w:p w14:paraId="392A10A6">
            <w:pPr>
              <w:widowControl w:val="0"/>
              <w:adjustRightInd/>
              <w:snapToGrid/>
              <w:spacing w:line="300" w:lineRule="exact"/>
              <w:ind w:firstLine="440" w:firstLineChars="200"/>
              <w:rPr>
                <w:rFonts w:hint="eastAsia" w:ascii="仿宋" w:hAnsi="仿宋" w:eastAsia="仿宋"/>
                <w:kern w:val="2"/>
                <w:szCs w:val="21"/>
              </w:rPr>
            </w:pPr>
          </w:p>
        </w:tc>
        <w:tc>
          <w:tcPr>
            <w:tcW w:w="675" w:type="dxa"/>
          </w:tcPr>
          <w:p w14:paraId="1DCD9323">
            <w:pPr>
              <w:widowControl w:val="0"/>
              <w:adjustRightInd/>
              <w:snapToGrid/>
              <w:spacing w:line="300" w:lineRule="exact"/>
              <w:ind w:firstLine="440" w:firstLineChars="200"/>
              <w:rPr>
                <w:rFonts w:hint="eastAsia" w:ascii="仿宋" w:hAnsi="仿宋" w:eastAsia="仿宋"/>
                <w:kern w:val="2"/>
                <w:szCs w:val="21"/>
              </w:rPr>
            </w:pPr>
          </w:p>
        </w:tc>
        <w:tc>
          <w:tcPr>
            <w:tcW w:w="900" w:type="dxa"/>
          </w:tcPr>
          <w:p w14:paraId="72926F97">
            <w:pPr>
              <w:widowControl w:val="0"/>
              <w:adjustRightInd/>
              <w:snapToGrid/>
              <w:spacing w:line="300" w:lineRule="exact"/>
              <w:ind w:firstLine="440" w:firstLineChars="200"/>
              <w:rPr>
                <w:rFonts w:hint="eastAsia" w:ascii="仿宋" w:hAnsi="仿宋" w:eastAsia="仿宋"/>
                <w:kern w:val="2"/>
                <w:szCs w:val="21"/>
              </w:rPr>
            </w:pPr>
          </w:p>
        </w:tc>
        <w:tc>
          <w:tcPr>
            <w:tcW w:w="1265" w:type="dxa"/>
          </w:tcPr>
          <w:p w14:paraId="76CFF7CD">
            <w:pPr>
              <w:widowControl w:val="0"/>
              <w:adjustRightInd/>
              <w:snapToGrid/>
              <w:spacing w:line="300" w:lineRule="exact"/>
              <w:ind w:firstLine="440" w:firstLineChars="200"/>
              <w:rPr>
                <w:rFonts w:hint="eastAsia" w:ascii="仿宋" w:hAnsi="仿宋" w:eastAsia="仿宋"/>
                <w:kern w:val="2"/>
                <w:szCs w:val="21"/>
              </w:rPr>
            </w:pPr>
          </w:p>
        </w:tc>
      </w:tr>
      <w:tr w14:paraId="7B9C50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0" w:hRule="atLeast"/>
        </w:trPr>
        <w:tc>
          <w:tcPr>
            <w:tcW w:w="766" w:type="dxa"/>
            <w:vMerge w:val="restart"/>
          </w:tcPr>
          <w:p w14:paraId="2AA3F72F">
            <w:pPr>
              <w:widowControl w:val="0"/>
              <w:adjustRightInd/>
              <w:snapToGrid/>
              <w:spacing w:line="300" w:lineRule="exact"/>
              <w:rPr>
                <w:rFonts w:ascii="仿宋" w:hAnsi="仿宋" w:eastAsia="仿宋"/>
                <w:kern w:val="2"/>
                <w:szCs w:val="21"/>
              </w:rPr>
            </w:pPr>
          </w:p>
          <w:p w14:paraId="35C14C89">
            <w:pPr>
              <w:widowControl w:val="0"/>
              <w:adjustRightInd/>
              <w:snapToGrid/>
              <w:spacing w:line="300" w:lineRule="exact"/>
              <w:jc w:val="center"/>
              <w:rPr>
                <w:rFonts w:ascii="仿宋" w:hAnsi="仿宋" w:eastAsia="仿宋"/>
                <w:kern w:val="2"/>
                <w:szCs w:val="21"/>
              </w:rPr>
            </w:pPr>
          </w:p>
          <w:p w14:paraId="31A92B7C">
            <w:pPr>
              <w:widowControl w:val="0"/>
              <w:adjustRightInd/>
              <w:snapToGrid/>
              <w:spacing w:line="300" w:lineRule="exact"/>
              <w:jc w:val="center"/>
              <w:rPr>
                <w:rFonts w:hint="eastAsia" w:ascii="仿宋" w:hAnsi="仿宋" w:eastAsia="仿宋"/>
                <w:kern w:val="2"/>
                <w:szCs w:val="21"/>
              </w:rPr>
            </w:pPr>
            <w:r>
              <w:rPr>
                <w:rFonts w:hint="eastAsia" w:ascii="仿宋" w:hAnsi="仿宋" w:eastAsia="仿宋"/>
                <w:kern w:val="2"/>
                <w:szCs w:val="21"/>
              </w:rPr>
              <w:t>2</w:t>
            </w:r>
          </w:p>
          <w:p w14:paraId="1315D613">
            <w:pPr>
              <w:widowControl w:val="0"/>
              <w:adjustRightInd/>
              <w:snapToGrid/>
              <w:spacing w:line="300" w:lineRule="exact"/>
              <w:ind w:firstLine="440" w:firstLineChars="200"/>
              <w:rPr>
                <w:rFonts w:hint="eastAsia" w:ascii="仿宋" w:hAnsi="仿宋" w:eastAsia="仿宋"/>
                <w:kern w:val="2"/>
                <w:szCs w:val="21"/>
              </w:rPr>
            </w:pPr>
          </w:p>
          <w:p w14:paraId="41F60C8A">
            <w:pPr>
              <w:rPr>
                <w:rFonts w:hint="eastAsia" w:ascii="仿宋" w:hAnsi="仿宋" w:eastAsia="仿宋"/>
                <w:kern w:val="2"/>
              </w:rPr>
            </w:pPr>
          </w:p>
        </w:tc>
        <w:tc>
          <w:tcPr>
            <w:tcW w:w="476" w:type="dxa"/>
            <w:vMerge w:val="restart"/>
          </w:tcPr>
          <w:p w14:paraId="705E1609">
            <w:pPr>
              <w:jc w:val="left"/>
              <w:rPr>
                <w:rFonts w:hint="eastAsia" w:ascii="仿宋" w:hAnsi="仿宋" w:eastAsia="仿宋" w:cs="仿宋_GB2312"/>
                <w:kern w:val="2"/>
                <w:lang w:val="en-US" w:eastAsia="zh-CN"/>
              </w:rPr>
            </w:pPr>
            <w:r>
              <w:rPr>
                <w:rFonts w:hint="eastAsia" w:ascii="仿宋" w:hAnsi="仿宋" w:eastAsia="仿宋" w:cs="仿宋_GB2312"/>
                <w:kern w:val="2"/>
                <w:lang w:val="en-US" w:eastAsia="zh-CN"/>
              </w:rPr>
              <w:t>合作单位要求</w:t>
            </w:r>
          </w:p>
          <w:p w14:paraId="24560CD7">
            <w:pPr>
              <w:jc w:val="center"/>
              <w:rPr>
                <w:rFonts w:hint="default" w:ascii="仿宋" w:hAnsi="仿宋" w:eastAsia="仿宋" w:cs="仿宋_GB2312"/>
                <w:kern w:val="2"/>
                <w:lang w:val="en-US" w:eastAsia="zh-CN"/>
              </w:rPr>
            </w:pPr>
            <w:r>
              <w:rPr>
                <w:rFonts w:hint="eastAsia" w:ascii="仿宋" w:hAnsi="仿宋" w:eastAsia="仿宋" w:cs="仿宋_GB2312"/>
                <w:kern w:val="2"/>
                <w:lang w:val="en-US" w:eastAsia="zh-CN"/>
              </w:rPr>
              <w:t xml:space="preserve"> </w:t>
            </w:r>
          </w:p>
        </w:tc>
        <w:tc>
          <w:tcPr>
            <w:tcW w:w="4216" w:type="dxa"/>
            <w:vMerge w:val="restart"/>
          </w:tcPr>
          <w:p w14:paraId="402C971E">
            <w:pPr>
              <w:widowControl w:val="0"/>
              <w:adjustRightInd/>
              <w:snapToGrid/>
              <w:spacing w:line="300" w:lineRule="exact"/>
              <w:ind w:firstLine="220" w:firstLineChars="100"/>
              <w:rPr>
                <w:rFonts w:hint="eastAsia" w:ascii="仿宋" w:hAnsi="仿宋" w:eastAsia="仿宋" w:cs="仿宋_GB2312"/>
                <w:kern w:val="2"/>
              </w:rPr>
            </w:pPr>
            <w:r>
              <w:rPr>
                <w:rFonts w:hint="eastAsia" w:ascii="仿宋" w:hAnsi="仿宋" w:eastAsia="仿宋" w:cs="仿宋_GB2312"/>
                <w:kern w:val="2"/>
                <w:lang w:val="en-US" w:eastAsia="zh-CN"/>
              </w:rPr>
              <w:t>1、基本资质：</w:t>
            </w:r>
            <w:r>
              <w:rPr>
                <w:rFonts w:hint="eastAsia" w:ascii="仿宋" w:hAnsi="仿宋" w:eastAsia="仿宋" w:cs="仿宋_GB2312"/>
                <w:kern w:val="2"/>
              </w:rPr>
              <w:t>具备有效的《营业执照》《实验动物生产许可证》《实验动物使用许可证》；具备GLP（良好实验室规范）认证或AAALAC（国际实验动物评估认证）认证优先。</w:t>
            </w:r>
          </w:p>
        </w:tc>
        <w:tc>
          <w:tcPr>
            <w:tcW w:w="765" w:type="dxa"/>
          </w:tcPr>
          <w:p w14:paraId="52AF9912">
            <w:pPr>
              <w:widowControl w:val="0"/>
              <w:adjustRightInd/>
              <w:snapToGrid/>
              <w:spacing w:line="300" w:lineRule="exact"/>
              <w:ind w:firstLine="440" w:firstLineChars="200"/>
              <w:rPr>
                <w:rFonts w:hint="eastAsia" w:ascii="仿宋" w:hAnsi="仿宋" w:eastAsia="仿宋"/>
                <w:kern w:val="2"/>
                <w:szCs w:val="21"/>
              </w:rPr>
            </w:pPr>
          </w:p>
        </w:tc>
        <w:tc>
          <w:tcPr>
            <w:tcW w:w="675" w:type="dxa"/>
          </w:tcPr>
          <w:p w14:paraId="35903563">
            <w:pPr>
              <w:widowControl w:val="0"/>
              <w:adjustRightInd/>
              <w:snapToGrid/>
              <w:spacing w:line="300" w:lineRule="exact"/>
              <w:ind w:firstLine="440" w:firstLineChars="200"/>
              <w:rPr>
                <w:rFonts w:hint="eastAsia" w:ascii="仿宋" w:hAnsi="仿宋" w:eastAsia="仿宋"/>
                <w:kern w:val="2"/>
                <w:szCs w:val="21"/>
              </w:rPr>
            </w:pPr>
          </w:p>
        </w:tc>
        <w:tc>
          <w:tcPr>
            <w:tcW w:w="900" w:type="dxa"/>
          </w:tcPr>
          <w:p w14:paraId="785CD561">
            <w:pPr>
              <w:widowControl w:val="0"/>
              <w:adjustRightInd/>
              <w:snapToGrid/>
              <w:spacing w:line="300" w:lineRule="exact"/>
              <w:ind w:firstLine="440" w:firstLineChars="200"/>
              <w:rPr>
                <w:rFonts w:hint="eastAsia" w:ascii="仿宋" w:hAnsi="仿宋" w:eastAsia="仿宋"/>
                <w:kern w:val="2"/>
                <w:szCs w:val="21"/>
              </w:rPr>
            </w:pPr>
          </w:p>
        </w:tc>
        <w:tc>
          <w:tcPr>
            <w:tcW w:w="1265" w:type="dxa"/>
          </w:tcPr>
          <w:p w14:paraId="1C72CFD8">
            <w:pPr>
              <w:widowControl w:val="0"/>
              <w:adjustRightInd/>
              <w:snapToGrid/>
              <w:spacing w:line="300" w:lineRule="exact"/>
              <w:ind w:firstLine="440" w:firstLineChars="200"/>
              <w:rPr>
                <w:rFonts w:hint="eastAsia" w:ascii="仿宋" w:hAnsi="仿宋" w:eastAsia="仿宋"/>
                <w:kern w:val="2"/>
                <w:szCs w:val="21"/>
              </w:rPr>
            </w:pPr>
          </w:p>
        </w:tc>
      </w:tr>
      <w:tr w14:paraId="60EDF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48" w:hRule="atLeast"/>
        </w:trPr>
        <w:tc>
          <w:tcPr>
            <w:tcW w:w="766" w:type="dxa"/>
            <w:vMerge w:val="continue"/>
          </w:tcPr>
          <w:p w14:paraId="1398B6FA">
            <w:pPr>
              <w:widowControl w:val="0"/>
              <w:adjustRightInd/>
              <w:snapToGrid/>
              <w:spacing w:line="300" w:lineRule="exact"/>
              <w:ind w:firstLine="440" w:firstLineChars="200"/>
              <w:rPr>
                <w:rFonts w:hint="eastAsia" w:ascii="仿宋" w:hAnsi="仿宋" w:eastAsia="仿宋"/>
                <w:kern w:val="2"/>
                <w:szCs w:val="21"/>
              </w:rPr>
            </w:pPr>
          </w:p>
        </w:tc>
        <w:tc>
          <w:tcPr>
            <w:tcW w:w="476" w:type="dxa"/>
            <w:vMerge w:val="continue"/>
          </w:tcPr>
          <w:p w14:paraId="7DDF61A8">
            <w:pPr>
              <w:widowControl w:val="0"/>
              <w:adjustRightInd/>
              <w:snapToGrid/>
              <w:spacing w:line="300" w:lineRule="exact"/>
              <w:ind w:firstLine="440" w:firstLineChars="200"/>
              <w:rPr>
                <w:rFonts w:hint="eastAsia" w:ascii="仿宋" w:hAnsi="仿宋" w:eastAsia="仿宋"/>
                <w:kern w:val="2"/>
                <w:szCs w:val="21"/>
              </w:rPr>
            </w:pPr>
          </w:p>
        </w:tc>
        <w:tc>
          <w:tcPr>
            <w:tcW w:w="4216" w:type="dxa"/>
          </w:tcPr>
          <w:p w14:paraId="7FBBA4C9">
            <w:pPr>
              <w:widowControl w:val="0"/>
              <w:adjustRightInd/>
              <w:snapToGrid/>
              <w:spacing w:line="300" w:lineRule="exact"/>
              <w:ind w:firstLine="220" w:firstLineChars="100"/>
              <w:rPr>
                <w:rFonts w:hint="eastAsia" w:ascii="仿宋" w:hAnsi="仿宋" w:eastAsia="仿宋" w:cs="仿宋_GB2312"/>
                <w:kern w:val="2"/>
                <w:lang w:val="en-US" w:eastAsia="zh-CN"/>
              </w:rPr>
            </w:pPr>
            <w:r>
              <w:rPr>
                <w:rFonts w:hint="eastAsia" w:ascii="仿宋" w:hAnsi="仿宋" w:eastAsia="仿宋" w:cs="仿宋_GB2312"/>
                <w:kern w:val="2"/>
                <w:lang w:val="en-US" w:eastAsia="zh-CN"/>
              </w:rPr>
              <w:t>2、专业技术能力：</w:t>
            </w:r>
            <w:r>
              <w:rPr>
                <w:rFonts w:hint="eastAsia" w:ascii="仿宋" w:hAnsi="仿宋" w:eastAsia="仿宋" w:cs="仿宋_GB2312"/>
                <w:kern w:val="2"/>
              </w:rPr>
              <w:t>具有系统性红斑狼疮（SLE）小鼠模型构建的成功案例（需提供</w:t>
            </w:r>
            <w:r>
              <w:rPr>
                <w:rFonts w:hint="eastAsia" w:ascii="仿宋" w:hAnsi="仿宋" w:eastAsia="仿宋" w:cs="仿宋_GB2312"/>
                <w:kern w:val="2"/>
                <w:lang w:eastAsia="zh-CN"/>
              </w:rPr>
              <w:t>至少</w:t>
            </w:r>
            <w:r>
              <w:rPr>
                <w:rFonts w:hint="eastAsia" w:ascii="仿宋" w:hAnsi="仿宋" w:eastAsia="仿宋" w:cs="仿宋_GB2312"/>
                <w:kern w:val="2"/>
                <w:lang w:val="en-US" w:eastAsia="zh-CN"/>
              </w:rPr>
              <w:t>1个</w:t>
            </w:r>
            <w:r>
              <w:rPr>
                <w:rFonts w:hint="eastAsia" w:ascii="仿宋" w:hAnsi="仿宋" w:eastAsia="仿宋" w:cs="仿宋_GB2312"/>
                <w:kern w:val="2"/>
              </w:rPr>
              <w:t>近3年合同或检测报告）；</w:t>
            </w:r>
            <w:r>
              <w:rPr>
                <w:rFonts w:hint="eastAsia" w:ascii="仿宋" w:hAnsi="仿宋" w:eastAsia="仿宋" w:cs="仿宋_GB2312"/>
                <w:kern w:val="2"/>
                <w:lang w:val="en-US" w:eastAsia="zh-CN"/>
              </w:rPr>
              <w:t>具备SPF级动物实验设施及专业实验团队(提供： ① 《实验动物使用许可证》（SPF级）； ② 近1年环境检测报告； ③实验团队上岗证及项目经验合同。）；能提供槲皮素试剂的质量证明（COA报告）。</w:t>
            </w:r>
          </w:p>
        </w:tc>
        <w:tc>
          <w:tcPr>
            <w:tcW w:w="765" w:type="dxa"/>
          </w:tcPr>
          <w:p w14:paraId="595C8295">
            <w:pPr>
              <w:widowControl w:val="0"/>
              <w:adjustRightInd/>
              <w:snapToGrid/>
              <w:spacing w:line="300" w:lineRule="exact"/>
              <w:ind w:firstLine="440" w:firstLineChars="200"/>
              <w:rPr>
                <w:rFonts w:hint="eastAsia" w:ascii="仿宋" w:hAnsi="仿宋" w:eastAsia="仿宋"/>
                <w:kern w:val="2"/>
                <w:szCs w:val="21"/>
              </w:rPr>
            </w:pPr>
          </w:p>
        </w:tc>
        <w:tc>
          <w:tcPr>
            <w:tcW w:w="675" w:type="dxa"/>
          </w:tcPr>
          <w:p w14:paraId="4D0A7707">
            <w:pPr>
              <w:widowControl w:val="0"/>
              <w:adjustRightInd/>
              <w:snapToGrid/>
              <w:spacing w:line="300" w:lineRule="exact"/>
              <w:ind w:firstLine="440" w:firstLineChars="200"/>
              <w:rPr>
                <w:rFonts w:hint="eastAsia" w:ascii="仿宋" w:hAnsi="仿宋" w:eastAsia="仿宋"/>
                <w:kern w:val="2"/>
                <w:szCs w:val="21"/>
              </w:rPr>
            </w:pPr>
          </w:p>
        </w:tc>
        <w:tc>
          <w:tcPr>
            <w:tcW w:w="900" w:type="dxa"/>
          </w:tcPr>
          <w:p w14:paraId="25852CC6">
            <w:pPr>
              <w:widowControl w:val="0"/>
              <w:adjustRightInd/>
              <w:snapToGrid/>
              <w:spacing w:line="300" w:lineRule="exact"/>
              <w:ind w:firstLine="440" w:firstLineChars="200"/>
              <w:rPr>
                <w:rFonts w:hint="eastAsia" w:ascii="仿宋" w:hAnsi="仿宋" w:eastAsia="仿宋"/>
                <w:kern w:val="2"/>
                <w:szCs w:val="21"/>
              </w:rPr>
            </w:pPr>
          </w:p>
        </w:tc>
        <w:tc>
          <w:tcPr>
            <w:tcW w:w="1265" w:type="dxa"/>
          </w:tcPr>
          <w:p w14:paraId="01136A9F">
            <w:pPr>
              <w:widowControl w:val="0"/>
              <w:adjustRightInd/>
              <w:snapToGrid/>
              <w:spacing w:line="300" w:lineRule="exact"/>
              <w:ind w:firstLine="440" w:firstLineChars="200"/>
              <w:rPr>
                <w:rFonts w:hint="eastAsia" w:ascii="仿宋" w:hAnsi="仿宋" w:eastAsia="仿宋"/>
                <w:kern w:val="2"/>
                <w:szCs w:val="21"/>
              </w:rPr>
            </w:pPr>
          </w:p>
        </w:tc>
      </w:tr>
      <w:tr w14:paraId="66922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766" w:type="dxa"/>
            <w:vMerge w:val="continue"/>
          </w:tcPr>
          <w:p w14:paraId="00E8F9B6">
            <w:pPr>
              <w:widowControl w:val="0"/>
              <w:adjustRightInd/>
              <w:snapToGrid/>
              <w:spacing w:line="300" w:lineRule="exact"/>
              <w:ind w:firstLine="440" w:firstLineChars="200"/>
              <w:rPr>
                <w:rFonts w:hint="eastAsia" w:ascii="仿宋" w:hAnsi="仿宋" w:eastAsia="仿宋"/>
                <w:kern w:val="2"/>
                <w:szCs w:val="21"/>
              </w:rPr>
            </w:pPr>
          </w:p>
        </w:tc>
        <w:tc>
          <w:tcPr>
            <w:tcW w:w="476" w:type="dxa"/>
            <w:vMerge w:val="continue"/>
          </w:tcPr>
          <w:p w14:paraId="5B224AB0">
            <w:pPr>
              <w:widowControl w:val="0"/>
              <w:adjustRightInd/>
              <w:snapToGrid/>
              <w:spacing w:line="300" w:lineRule="exact"/>
              <w:ind w:firstLine="440" w:firstLineChars="200"/>
              <w:rPr>
                <w:rFonts w:hint="eastAsia" w:ascii="仿宋" w:hAnsi="仿宋" w:eastAsia="仿宋"/>
                <w:kern w:val="2"/>
                <w:szCs w:val="21"/>
              </w:rPr>
            </w:pPr>
          </w:p>
        </w:tc>
        <w:tc>
          <w:tcPr>
            <w:tcW w:w="4216" w:type="dxa"/>
          </w:tcPr>
          <w:p w14:paraId="6EDAA47F">
            <w:pPr>
              <w:widowControl w:val="0"/>
              <w:adjustRightInd/>
              <w:snapToGrid/>
              <w:spacing w:line="300" w:lineRule="exact"/>
              <w:ind w:firstLine="440" w:firstLineChars="200"/>
              <w:rPr>
                <w:rFonts w:hint="eastAsia" w:ascii="仿宋" w:hAnsi="仿宋" w:eastAsia="仿宋"/>
                <w:kern w:val="2"/>
                <w:szCs w:val="21"/>
                <w:lang w:val="en-US" w:eastAsia="zh-CN"/>
              </w:rPr>
            </w:pPr>
            <w:r>
              <w:rPr>
                <w:rFonts w:hint="eastAsia" w:ascii="仿宋" w:hAnsi="仿宋" w:eastAsia="仿宋"/>
                <w:kern w:val="2"/>
                <w:szCs w:val="21"/>
                <w:lang w:val="en-US" w:eastAsia="zh-CN"/>
              </w:rPr>
              <w:t>3、合规要求：近3年无科研诚信问题及重大安全事故记录； 需签署保密协议，确保实验数据及知识产权归属明确。</w:t>
            </w:r>
          </w:p>
        </w:tc>
        <w:tc>
          <w:tcPr>
            <w:tcW w:w="765" w:type="dxa"/>
          </w:tcPr>
          <w:p w14:paraId="64FAF36B">
            <w:pPr>
              <w:widowControl w:val="0"/>
              <w:adjustRightInd/>
              <w:snapToGrid/>
              <w:spacing w:line="300" w:lineRule="exact"/>
              <w:ind w:firstLine="440" w:firstLineChars="200"/>
              <w:rPr>
                <w:rFonts w:hint="eastAsia" w:ascii="仿宋" w:hAnsi="仿宋" w:eastAsia="仿宋"/>
                <w:kern w:val="2"/>
                <w:szCs w:val="21"/>
              </w:rPr>
            </w:pPr>
          </w:p>
        </w:tc>
        <w:tc>
          <w:tcPr>
            <w:tcW w:w="675" w:type="dxa"/>
          </w:tcPr>
          <w:p w14:paraId="0A592B8B">
            <w:pPr>
              <w:widowControl w:val="0"/>
              <w:adjustRightInd/>
              <w:snapToGrid/>
              <w:spacing w:line="300" w:lineRule="exact"/>
              <w:ind w:firstLine="440" w:firstLineChars="200"/>
              <w:rPr>
                <w:rFonts w:hint="eastAsia" w:ascii="仿宋" w:hAnsi="仿宋" w:eastAsia="仿宋"/>
                <w:kern w:val="2"/>
                <w:szCs w:val="21"/>
              </w:rPr>
            </w:pPr>
          </w:p>
        </w:tc>
        <w:tc>
          <w:tcPr>
            <w:tcW w:w="900" w:type="dxa"/>
          </w:tcPr>
          <w:p w14:paraId="19E83BA8">
            <w:pPr>
              <w:widowControl w:val="0"/>
              <w:adjustRightInd/>
              <w:snapToGrid/>
              <w:spacing w:line="300" w:lineRule="exact"/>
              <w:ind w:firstLine="440" w:firstLineChars="200"/>
              <w:rPr>
                <w:rFonts w:hint="eastAsia" w:ascii="仿宋" w:hAnsi="仿宋" w:eastAsia="仿宋"/>
                <w:kern w:val="2"/>
                <w:szCs w:val="21"/>
              </w:rPr>
            </w:pPr>
          </w:p>
        </w:tc>
        <w:tc>
          <w:tcPr>
            <w:tcW w:w="1265" w:type="dxa"/>
          </w:tcPr>
          <w:p w14:paraId="7D454C6E">
            <w:pPr>
              <w:widowControl w:val="0"/>
              <w:adjustRightInd/>
              <w:snapToGrid/>
              <w:spacing w:line="300" w:lineRule="exact"/>
              <w:ind w:firstLine="440" w:firstLineChars="200"/>
              <w:rPr>
                <w:rFonts w:hint="eastAsia" w:ascii="仿宋" w:hAnsi="仿宋" w:eastAsia="仿宋"/>
                <w:kern w:val="2"/>
                <w:szCs w:val="21"/>
              </w:rPr>
            </w:pPr>
          </w:p>
        </w:tc>
      </w:tr>
      <w:tr w14:paraId="342692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766" w:type="dxa"/>
            <w:vMerge w:val="continue"/>
          </w:tcPr>
          <w:p w14:paraId="110328CD">
            <w:pPr>
              <w:widowControl w:val="0"/>
              <w:adjustRightInd/>
              <w:snapToGrid/>
              <w:spacing w:line="300" w:lineRule="exact"/>
              <w:ind w:firstLine="440" w:firstLineChars="200"/>
              <w:rPr>
                <w:kern w:val="2"/>
              </w:rPr>
            </w:pPr>
          </w:p>
        </w:tc>
        <w:tc>
          <w:tcPr>
            <w:tcW w:w="476" w:type="dxa"/>
            <w:vMerge w:val="continue"/>
          </w:tcPr>
          <w:p w14:paraId="0EC9A820">
            <w:pPr>
              <w:widowControl w:val="0"/>
              <w:adjustRightInd/>
              <w:snapToGrid/>
              <w:spacing w:line="300" w:lineRule="exact"/>
              <w:ind w:firstLine="440" w:firstLineChars="200"/>
              <w:rPr>
                <w:kern w:val="2"/>
              </w:rPr>
            </w:pPr>
          </w:p>
        </w:tc>
        <w:tc>
          <w:tcPr>
            <w:tcW w:w="4216" w:type="dxa"/>
          </w:tcPr>
          <w:p w14:paraId="58B874EE">
            <w:pPr>
              <w:widowControl w:val="0"/>
              <w:adjustRightInd/>
              <w:snapToGrid/>
              <w:spacing w:line="300" w:lineRule="exact"/>
              <w:ind w:firstLine="440" w:firstLineChars="200"/>
              <w:rPr>
                <w:rFonts w:hint="default" w:ascii="仿宋" w:hAnsi="仿宋" w:eastAsia="仿宋"/>
                <w:kern w:val="2"/>
                <w:szCs w:val="21"/>
                <w:lang w:val="en-US" w:eastAsia="zh-CN"/>
              </w:rPr>
            </w:pPr>
            <w:r>
              <w:rPr>
                <w:rFonts w:hint="eastAsia" w:ascii="仿宋" w:hAnsi="仿宋" w:eastAsia="仿宋"/>
                <w:kern w:val="2"/>
                <w:szCs w:val="21"/>
                <w:lang w:val="en-US" w:eastAsia="zh-CN"/>
              </w:rPr>
              <w:t>4、供应商需按院方要求完成动物实验</w:t>
            </w:r>
          </w:p>
        </w:tc>
        <w:tc>
          <w:tcPr>
            <w:tcW w:w="765" w:type="dxa"/>
          </w:tcPr>
          <w:p w14:paraId="41C04E81">
            <w:pPr>
              <w:widowControl w:val="0"/>
              <w:adjustRightInd/>
              <w:snapToGrid/>
              <w:spacing w:line="300" w:lineRule="exact"/>
              <w:ind w:firstLine="440" w:firstLineChars="200"/>
              <w:rPr>
                <w:rFonts w:hint="eastAsia" w:ascii="仿宋" w:hAnsi="仿宋" w:eastAsia="仿宋"/>
                <w:kern w:val="2"/>
                <w:szCs w:val="21"/>
                <w:lang w:val="en-US" w:eastAsia="zh-CN"/>
              </w:rPr>
            </w:pPr>
          </w:p>
        </w:tc>
        <w:tc>
          <w:tcPr>
            <w:tcW w:w="675" w:type="dxa"/>
          </w:tcPr>
          <w:p w14:paraId="454C8B9B">
            <w:pPr>
              <w:widowControl w:val="0"/>
              <w:adjustRightInd/>
              <w:snapToGrid/>
              <w:spacing w:line="300" w:lineRule="exact"/>
              <w:ind w:firstLine="440" w:firstLineChars="200"/>
              <w:rPr>
                <w:rFonts w:hint="eastAsia" w:ascii="仿宋" w:hAnsi="仿宋" w:eastAsia="仿宋"/>
                <w:kern w:val="2"/>
                <w:szCs w:val="21"/>
                <w:lang w:val="en-US" w:eastAsia="zh-CN"/>
              </w:rPr>
            </w:pPr>
          </w:p>
        </w:tc>
        <w:tc>
          <w:tcPr>
            <w:tcW w:w="900" w:type="dxa"/>
          </w:tcPr>
          <w:p w14:paraId="6FB543D2">
            <w:pPr>
              <w:widowControl w:val="0"/>
              <w:adjustRightInd/>
              <w:snapToGrid/>
              <w:spacing w:line="300" w:lineRule="exact"/>
              <w:ind w:firstLine="440" w:firstLineChars="200"/>
              <w:rPr>
                <w:rFonts w:hint="eastAsia" w:ascii="仿宋" w:hAnsi="仿宋" w:eastAsia="仿宋"/>
                <w:kern w:val="2"/>
                <w:szCs w:val="21"/>
                <w:lang w:val="en-US" w:eastAsia="zh-CN"/>
              </w:rPr>
            </w:pPr>
          </w:p>
        </w:tc>
        <w:tc>
          <w:tcPr>
            <w:tcW w:w="1265" w:type="dxa"/>
          </w:tcPr>
          <w:p w14:paraId="2EC0501B">
            <w:pPr>
              <w:widowControl w:val="0"/>
              <w:adjustRightInd/>
              <w:snapToGrid/>
              <w:spacing w:line="300" w:lineRule="exact"/>
              <w:ind w:firstLine="440" w:firstLineChars="200"/>
              <w:rPr>
                <w:rFonts w:hint="eastAsia" w:ascii="仿宋" w:hAnsi="仿宋" w:eastAsia="仿宋"/>
                <w:kern w:val="2"/>
                <w:szCs w:val="21"/>
                <w:lang w:val="en-US" w:eastAsia="zh-CN"/>
              </w:rPr>
            </w:pPr>
          </w:p>
        </w:tc>
      </w:tr>
      <w:tr w14:paraId="76EC82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6" w:type="dxa"/>
            <w:vMerge w:val="restart"/>
          </w:tcPr>
          <w:p w14:paraId="769B7D8D">
            <w:pPr>
              <w:widowControl w:val="0"/>
              <w:adjustRightInd/>
              <w:snapToGrid/>
              <w:spacing w:line="300" w:lineRule="exact"/>
              <w:jc w:val="center"/>
              <w:rPr>
                <w:rFonts w:hint="eastAsia" w:ascii="仿宋" w:hAnsi="仿宋" w:eastAsia="仿宋"/>
                <w:kern w:val="2"/>
                <w:szCs w:val="21"/>
                <w:lang w:val="en-US" w:eastAsia="zh-CN"/>
              </w:rPr>
            </w:pPr>
            <w:r>
              <w:rPr>
                <w:rFonts w:hint="eastAsia" w:ascii="仿宋" w:hAnsi="仿宋" w:eastAsia="仿宋"/>
                <w:kern w:val="2"/>
                <w:szCs w:val="21"/>
                <w:lang w:val="en-US" w:eastAsia="zh-CN"/>
              </w:rPr>
              <w:t xml:space="preserve">          </w:t>
            </w:r>
          </w:p>
          <w:p w14:paraId="48F6304F">
            <w:pPr>
              <w:widowControl w:val="0"/>
              <w:adjustRightInd/>
              <w:snapToGrid/>
              <w:spacing w:line="300" w:lineRule="exact"/>
              <w:jc w:val="center"/>
              <w:rPr>
                <w:rFonts w:hint="eastAsia" w:ascii="仿宋" w:hAnsi="仿宋" w:eastAsia="仿宋"/>
                <w:kern w:val="2"/>
                <w:szCs w:val="21"/>
                <w:lang w:val="en-US" w:eastAsia="zh-CN"/>
              </w:rPr>
            </w:pPr>
          </w:p>
          <w:p w14:paraId="7CDCF1B3">
            <w:pPr>
              <w:widowControl w:val="0"/>
              <w:adjustRightInd/>
              <w:snapToGrid/>
              <w:spacing w:line="300" w:lineRule="exact"/>
              <w:jc w:val="center"/>
              <w:rPr>
                <w:rFonts w:hint="eastAsia" w:ascii="仿宋" w:hAnsi="仿宋" w:eastAsia="仿宋"/>
                <w:kern w:val="2"/>
                <w:szCs w:val="21"/>
                <w:lang w:val="en-US" w:eastAsia="zh-CN"/>
              </w:rPr>
            </w:pPr>
            <w:r>
              <w:rPr>
                <w:rFonts w:hint="eastAsia" w:ascii="仿宋" w:hAnsi="仿宋" w:eastAsia="仿宋"/>
                <w:kern w:val="2"/>
                <w:szCs w:val="21"/>
                <w:lang w:val="en-US" w:eastAsia="zh-CN"/>
              </w:rPr>
              <w:t>3</w:t>
            </w:r>
          </w:p>
        </w:tc>
        <w:tc>
          <w:tcPr>
            <w:tcW w:w="476" w:type="dxa"/>
            <w:vMerge w:val="restart"/>
          </w:tcPr>
          <w:p w14:paraId="43315D9B">
            <w:pPr>
              <w:widowControl w:val="0"/>
              <w:adjustRightInd/>
              <w:snapToGrid/>
              <w:spacing w:line="300" w:lineRule="exact"/>
              <w:jc w:val="center"/>
              <w:rPr>
                <w:rFonts w:hint="default" w:ascii="仿宋" w:hAnsi="仿宋" w:eastAsia="仿宋"/>
                <w:kern w:val="2"/>
                <w:szCs w:val="21"/>
                <w:lang w:val="en-US" w:eastAsia="zh-CN"/>
              </w:rPr>
            </w:pPr>
            <w:r>
              <w:rPr>
                <w:rFonts w:hint="eastAsia" w:ascii="仿宋" w:hAnsi="仿宋" w:eastAsia="仿宋"/>
                <w:kern w:val="2"/>
                <w:szCs w:val="21"/>
                <w:lang w:val="en-US" w:eastAsia="zh-CN"/>
              </w:rPr>
              <w:t xml:space="preserve">   其它要求</w:t>
            </w:r>
          </w:p>
        </w:tc>
        <w:tc>
          <w:tcPr>
            <w:tcW w:w="4216" w:type="dxa"/>
          </w:tcPr>
          <w:p w14:paraId="0B2406D4">
            <w:pPr>
              <w:widowControl w:val="0"/>
              <w:adjustRightInd/>
              <w:snapToGrid/>
              <w:spacing w:line="300" w:lineRule="exact"/>
              <w:ind w:firstLine="440" w:firstLineChars="200"/>
              <w:rPr>
                <w:rFonts w:hint="eastAsia" w:ascii="仿宋" w:hAnsi="仿宋" w:eastAsia="仿宋"/>
                <w:kern w:val="2"/>
                <w:szCs w:val="21"/>
              </w:rPr>
            </w:pPr>
            <w:r>
              <w:rPr>
                <w:rFonts w:hint="eastAsia" w:ascii="仿宋" w:hAnsi="仿宋" w:eastAsia="仿宋"/>
                <w:kern w:val="2"/>
                <w:szCs w:val="21"/>
              </w:rPr>
              <w:t>1</w:t>
            </w:r>
            <w:r>
              <w:rPr>
                <w:rFonts w:hint="eastAsia" w:ascii="仿宋" w:hAnsi="仿宋" w:eastAsia="仿宋"/>
                <w:kern w:val="2"/>
                <w:szCs w:val="21"/>
                <w:lang w:eastAsia="zh-CN"/>
              </w:rPr>
              <w:t>、</w:t>
            </w:r>
            <w:r>
              <w:rPr>
                <w:rFonts w:hint="eastAsia" w:ascii="仿宋" w:hAnsi="仿宋" w:eastAsia="仿宋"/>
                <w:kern w:val="2"/>
                <w:szCs w:val="21"/>
                <w:lang w:val="en-US" w:eastAsia="zh-CN"/>
              </w:rPr>
              <w:t>具有</w:t>
            </w:r>
            <w:r>
              <w:rPr>
                <w:rFonts w:hint="eastAsia" w:ascii="仿宋" w:hAnsi="仿宋" w:eastAsia="仿宋"/>
                <w:kern w:val="2"/>
                <w:szCs w:val="21"/>
              </w:rPr>
              <w:t>《动物实验伦理审查批件》</w:t>
            </w:r>
          </w:p>
        </w:tc>
        <w:tc>
          <w:tcPr>
            <w:tcW w:w="765" w:type="dxa"/>
          </w:tcPr>
          <w:p w14:paraId="6B093006">
            <w:pPr>
              <w:widowControl w:val="0"/>
              <w:adjustRightInd/>
              <w:snapToGrid/>
              <w:spacing w:line="300" w:lineRule="exact"/>
              <w:ind w:firstLine="440" w:firstLineChars="200"/>
              <w:rPr>
                <w:rFonts w:hint="eastAsia" w:ascii="仿宋" w:hAnsi="仿宋" w:eastAsia="仿宋"/>
                <w:kern w:val="2"/>
                <w:szCs w:val="21"/>
              </w:rPr>
            </w:pPr>
          </w:p>
        </w:tc>
        <w:tc>
          <w:tcPr>
            <w:tcW w:w="675" w:type="dxa"/>
          </w:tcPr>
          <w:p w14:paraId="5A843DA8">
            <w:pPr>
              <w:widowControl w:val="0"/>
              <w:adjustRightInd/>
              <w:snapToGrid/>
              <w:spacing w:line="300" w:lineRule="exact"/>
              <w:ind w:firstLine="440" w:firstLineChars="200"/>
              <w:rPr>
                <w:rFonts w:hint="eastAsia" w:ascii="仿宋" w:hAnsi="仿宋" w:eastAsia="仿宋"/>
                <w:kern w:val="2"/>
                <w:szCs w:val="21"/>
              </w:rPr>
            </w:pPr>
          </w:p>
        </w:tc>
        <w:tc>
          <w:tcPr>
            <w:tcW w:w="900" w:type="dxa"/>
          </w:tcPr>
          <w:p w14:paraId="1E3E2A07">
            <w:pPr>
              <w:widowControl w:val="0"/>
              <w:adjustRightInd/>
              <w:snapToGrid/>
              <w:spacing w:line="300" w:lineRule="exact"/>
              <w:ind w:firstLine="440" w:firstLineChars="200"/>
              <w:rPr>
                <w:rFonts w:hint="eastAsia" w:ascii="仿宋" w:hAnsi="仿宋" w:eastAsia="仿宋"/>
                <w:kern w:val="2"/>
                <w:szCs w:val="21"/>
              </w:rPr>
            </w:pPr>
          </w:p>
        </w:tc>
        <w:tc>
          <w:tcPr>
            <w:tcW w:w="1265" w:type="dxa"/>
          </w:tcPr>
          <w:p w14:paraId="51DF19C5">
            <w:pPr>
              <w:widowControl w:val="0"/>
              <w:adjustRightInd/>
              <w:snapToGrid/>
              <w:spacing w:line="300" w:lineRule="exact"/>
              <w:ind w:firstLine="440" w:firstLineChars="200"/>
              <w:rPr>
                <w:rFonts w:hint="eastAsia" w:ascii="仿宋" w:hAnsi="仿宋" w:eastAsia="仿宋"/>
                <w:kern w:val="2"/>
                <w:szCs w:val="21"/>
              </w:rPr>
            </w:pPr>
          </w:p>
        </w:tc>
      </w:tr>
      <w:tr w14:paraId="2581FC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8" w:hRule="atLeast"/>
        </w:trPr>
        <w:tc>
          <w:tcPr>
            <w:tcW w:w="766" w:type="dxa"/>
            <w:vMerge w:val="continue"/>
          </w:tcPr>
          <w:p w14:paraId="6A56F323">
            <w:pPr>
              <w:widowControl w:val="0"/>
              <w:adjustRightInd/>
              <w:snapToGrid/>
              <w:spacing w:line="300" w:lineRule="exact"/>
              <w:ind w:firstLine="440" w:firstLineChars="200"/>
              <w:rPr>
                <w:rFonts w:hint="eastAsia" w:ascii="仿宋" w:hAnsi="仿宋" w:eastAsia="仿宋"/>
                <w:kern w:val="2"/>
                <w:szCs w:val="21"/>
              </w:rPr>
            </w:pPr>
          </w:p>
        </w:tc>
        <w:tc>
          <w:tcPr>
            <w:tcW w:w="476" w:type="dxa"/>
            <w:vMerge w:val="continue"/>
          </w:tcPr>
          <w:p w14:paraId="24BA7E20">
            <w:pPr>
              <w:widowControl w:val="0"/>
              <w:adjustRightInd/>
              <w:snapToGrid/>
              <w:spacing w:line="300" w:lineRule="exact"/>
              <w:ind w:firstLine="440" w:firstLineChars="200"/>
              <w:rPr>
                <w:rFonts w:hint="eastAsia" w:ascii="仿宋" w:hAnsi="仿宋" w:eastAsia="仿宋"/>
                <w:kern w:val="2"/>
                <w:szCs w:val="21"/>
              </w:rPr>
            </w:pPr>
          </w:p>
        </w:tc>
        <w:tc>
          <w:tcPr>
            <w:tcW w:w="4216" w:type="dxa"/>
          </w:tcPr>
          <w:p w14:paraId="2185677F">
            <w:pPr>
              <w:widowControl w:val="0"/>
              <w:adjustRightInd/>
              <w:snapToGrid/>
              <w:spacing w:line="300" w:lineRule="exact"/>
              <w:ind w:firstLine="440" w:firstLineChars="200"/>
              <w:rPr>
                <w:rFonts w:hint="eastAsia" w:ascii="仿宋" w:hAnsi="仿宋" w:eastAsia="仿宋"/>
                <w:kern w:val="2"/>
                <w:szCs w:val="21"/>
              </w:rPr>
            </w:pPr>
            <w:r>
              <w:rPr>
                <w:rFonts w:hint="eastAsia" w:ascii="仿宋" w:hAnsi="仿宋" w:eastAsia="仿宋"/>
                <w:kern w:val="2"/>
                <w:szCs w:val="21"/>
                <w:lang w:val="en-US" w:eastAsia="zh-CN"/>
              </w:rPr>
              <w:t>2、成交供应商</w:t>
            </w:r>
            <w:r>
              <w:rPr>
                <w:rFonts w:hint="eastAsia" w:ascii="仿宋" w:hAnsi="仿宋" w:eastAsia="仿宋"/>
                <w:kern w:val="2"/>
                <w:szCs w:val="21"/>
              </w:rPr>
              <w:t>需在合同签订后5个工作日内提供小鼠合格证及试剂质检报告。</w:t>
            </w:r>
          </w:p>
        </w:tc>
        <w:tc>
          <w:tcPr>
            <w:tcW w:w="765" w:type="dxa"/>
          </w:tcPr>
          <w:p w14:paraId="15E02CC2">
            <w:pPr>
              <w:widowControl w:val="0"/>
              <w:adjustRightInd/>
              <w:snapToGrid/>
              <w:spacing w:line="300" w:lineRule="exact"/>
              <w:ind w:firstLine="440" w:firstLineChars="200"/>
              <w:rPr>
                <w:rFonts w:hint="eastAsia" w:ascii="仿宋" w:hAnsi="仿宋" w:eastAsia="仿宋"/>
                <w:kern w:val="2"/>
                <w:szCs w:val="21"/>
              </w:rPr>
            </w:pPr>
          </w:p>
        </w:tc>
        <w:tc>
          <w:tcPr>
            <w:tcW w:w="675" w:type="dxa"/>
          </w:tcPr>
          <w:p w14:paraId="5421DC1A">
            <w:pPr>
              <w:widowControl w:val="0"/>
              <w:adjustRightInd/>
              <w:snapToGrid/>
              <w:spacing w:line="300" w:lineRule="exact"/>
              <w:ind w:firstLine="440" w:firstLineChars="200"/>
              <w:rPr>
                <w:rFonts w:hint="eastAsia" w:ascii="仿宋" w:hAnsi="仿宋" w:eastAsia="仿宋"/>
                <w:kern w:val="2"/>
                <w:szCs w:val="21"/>
              </w:rPr>
            </w:pPr>
          </w:p>
        </w:tc>
        <w:tc>
          <w:tcPr>
            <w:tcW w:w="900" w:type="dxa"/>
          </w:tcPr>
          <w:p w14:paraId="3205B22E">
            <w:pPr>
              <w:widowControl w:val="0"/>
              <w:adjustRightInd/>
              <w:snapToGrid/>
              <w:spacing w:line="300" w:lineRule="exact"/>
              <w:ind w:firstLine="440" w:firstLineChars="200"/>
              <w:rPr>
                <w:rFonts w:hint="eastAsia" w:ascii="仿宋" w:hAnsi="仿宋" w:eastAsia="仿宋"/>
                <w:kern w:val="2"/>
                <w:szCs w:val="21"/>
              </w:rPr>
            </w:pPr>
          </w:p>
        </w:tc>
        <w:tc>
          <w:tcPr>
            <w:tcW w:w="1265" w:type="dxa"/>
          </w:tcPr>
          <w:p w14:paraId="1F91554C">
            <w:pPr>
              <w:widowControl w:val="0"/>
              <w:adjustRightInd/>
              <w:snapToGrid/>
              <w:spacing w:line="300" w:lineRule="exact"/>
              <w:ind w:firstLine="440" w:firstLineChars="200"/>
              <w:rPr>
                <w:rFonts w:hint="eastAsia" w:ascii="仿宋" w:hAnsi="仿宋" w:eastAsia="仿宋"/>
                <w:kern w:val="2"/>
                <w:szCs w:val="21"/>
              </w:rPr>
            </w:pPr>
          </w:p>
        </w:tc>
      </w:tr>
    </w:tbl>
    <w:p w14:paraId="577A527B">
      <w:pPr>
        <w:widowControl w:val="0"/>
        <w:adjustRightInd/>
        <w:snapToGrid/>
        <w:spacing w:line="300" w:lineRule="exact"/>
        <w:rPr>
          <w:rFonts w:hint="eastAsia" w:ascii="仿宋" w:hAnsi="仿宋" w:eastAsia="仿宋"/>
          <w:szCs w:val="21"/>
        </w:rPr>
      </w:pPr>
      <w:bookmarkStart w:id="0" w:name="_GoBack"/>
      <w:bookmarkEnd w:id="0"/>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1" w:fontKey="{F73F9376-BD5D-4182-85C4-A65E51FD50E2}"/>
  </w:font>
  <w:font w:name="仿宋_GB2312">
    <w:panose1 w:val="02010609030101010101"/>
    <w:charset w:val="86"/>
    <w:family w:val="auto"/>
    <w:pitch w:val="default"/>
    <w:sig w:usb0="00000001" w:usb1="080E0000" w:usb2="00000000" w:usb3="00000000" w:csb0="00040000" w:csb1="00000000"/>
    <w:embedRegular r:id="rId2" w:fontKey="{63519CEC-EFC1-42C2-B3DE-A75FA9AFEC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B89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E55E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EE55E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ODE4ZTdhZWU4ODdhMzE3NDUwMjNjMWRmZTI1MGEifQ=="/>
  </w:docVars>
  <w:rsids>
    <w:rsidRoot w:val="00172A27"/>
    <w:rsid w:val="00172A27"/>
    <w:rsid w:val="002301CC"/>
    <w:rsid w:val="003D28CF"/>
    <w:rsid w:val="004D2FEB"/>
    <w:rsid w:val="00853011"/>
    <w:rsid w:val="00CF6F4F"/>
    <w:rsid w:val="08807264"/>
    <w:rsid w:val="090328D7"/>
    <w:rsid w:val="0B344B68"/>
    <w:rsid w:val="1110083C"/>
    <w:rsid w:val="11330220"/>
    <w:rsid w:val="1312140E"/>
    <w:rsid w:val="14FE7531"/>
    <w:rsid w:val="1A2F0E9E"/>
    <w:rsid w:val="1BA97118"/>
    <w:rsid w:val="1CF5521A"/>
    <w:rsid w:val="1D422BC3"/>
    <w:rsid w:val="1E2A1B70"/>
    <w:rsid w:val="20776154"/>
    <w:rsid w:val="2C353990"/>
    <w:rsid w:val="2C5C2B8F"/>
    <w:rsid w:val="2EDC4A87"/>
    <w:rsid w:val="2F66013A"/>
    <w:rsid w:val="306E6410"/>
    <w:rsid w:val="33B82047"/>
    <w:rsid w:val="35B619D8"/>
    <w:rsid w:val="39230FF0"/>
    <w:rsid w:val="39351F57"/>
    <w:rsid w:val="3A957454"/>
    <w:rsid w:val="3ADB5E9B"/>
    <w:rsid w:val="3B650F64"/>
    <w:rsid w:val="3BDB45E4"/>
    <w:rsid w:val="3DC55A5A"/>
    <w:rsid w:val="3DEA4734"/>
    <w:rsid w:val="3FF37CEE"/>
    <w:rsid w:val="42393597"/>
    <w:rsid w:val="43D73918"/>
    <w:rsid w:val="4BCE5B99"/>
    <w:rsid w:val="4DFE4F5C"/>
    <w:rsid w:val="4EE5681A"/>
    <w:rsid w:val="4FB41E9A"/>
    <w:rsid w:val="505B486C"/>
    <w:rsid w:val="546C5149"/>
    <w:rsid w:val="5B69699D"/>
    <w:rsid w:val="5DA10E46"/>
    <w:rsid w:val="60D45973"/>
    <w:rsid w:val="61C76A42"/>
    <w:rsid w:val="675820AE"/>
    <w:rsid w:val="68D26669"/>
    <w:rsid w:val="6A4C590A"/>
    <w:rsid w:val="6A6E75A1"/>
    <w:rsid w:val="6A906D98"/>
    <w:rsid w:val="6B9754A3"/>
    <w:rsid w:val="6E2434DC"/>
    <w:rsid w:val="6FA34CBB"/>
    <w:rsid w:val="704D10E9"/>
    <w:rsid w:val="70C345FC"/>
    <w:rsid w:val="71601787"/>
    <w:rsid w:val="7174447F"/>
    <w:rsid w:val="74F73B54"/>
    <w:rsid w:val="79444D23"/>
    <w:rsid w:val="7E05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next w:val="4"/>
    <w:semiHidden/>
    <w:qFormat/>
    <w:uiPriority w:val="0"/>
    <w:pPr>
      <w:ind w:firstLine="560" w:firstLineChars="200"/>
    </w:pPr>
    <w:rPr>
      <w:sz w:val="28"/>
    </w:rPr>
  </w:style>
  <w:style w:type="paragraph" w:styleId="4">
    <w:name w:val="envelope return"/>
    <w:basedOn w:val="1"/>
    <w:qFormat/>
    <w:uiPriority w:val="0"/>
    <w:rPr>
      <w:rFonts w:ascii="Arial" w:hAnsi="Arial"/>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rPr>
      <w:sz w:val="24"/>
    </w:rPr>
  </w:style>
  <w:style w:type="paragraph" w:styleId="8">
    <w:name w:val="Title"/>
    <w:basedOn w:val="1"/>
    <w:qFormat/>
    <w:uiPriority w:val="1"/>
    <w:pPr>
      <w:spacing w:before="22"/>
      <w:ind w:left="1499" w:right="1500"/>
      <w:jc w:val="center"/>
    </w:pPr>
    <w:rPr>
      <w:rFonts w:ascii="黑体" w:hAnsi="黑体" w:eastAsia="黑体" w:cs="黑体"/>
      <w:sz w:val="36"/>
      <w:szCs w:val="36"/>
    </w:rPr>
  </w:style>
  <w:style w:type="paragraph" w:styleId="9">
    <w:name w:val="Body Text First Indent"/>
    <w:basedOn w:val="2"/>
    <w:next w:val="1"/>
    <w:unhideWhenUsed/>
    <w:qFormat/>
    <w:uiPriority w:val="99"/>
    <w:pPr>
      <w:ind w:firstLine="420" w:firstLineChars="100"/>
    </w:pPr>
    <w:rPr>
      <w:rFonts w:ascii="Times New Roman" w:hAnsi="Times New Roman" w:eastAsia="宋体" w:cs="Times New Roman"/>
      <w:szCs w:val="20"/>
    </w:rPr>
  </w:style>
  <w:style w:type="paragraph" w:styleId="10">
    <w:name w:val="Body Text First Indent 2"/>
    <w:basedOn w:val="3"/>
    <w:qFormat/>
    <w:uiPriority w:val="0"/>
    <w:pPr>
      <w:spacing w:after="120" w:line="312" w:lineRule="atLeast"/>
      <w:ind w:left="420" w:firstLine="420"/>
    </w:pPr>
    <w:rPr>
      <w:rFonts w:ascii="Times New Roman" w:eastAsia="宋体"/>
      <w:sz w:val="24"/>
    </w:rPr>
  </w:style>
  <w:style w:type="table" w:styleId="12">
    <w:name w:val="Table Grid"/>
    <w:basedOn w:val="11"/>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qFormat/>
    <w:uiPriority w:val="0"/>
    <w:rPr>
      <w:color w:val="0000FF"/>
      <w:u w:val="single"/>
    </w:rPr>
  </w:style>
  <w:style w:type="paragraph" w:customStyle="1" w:styleId="15">
    <w:name w:val="style4"/>
    <w:basedOn w:val="1"/>
    <w:next w:val="16"/>
    <w:qFormat/>
    <w:uiPriority w:val="0"/>
    <w:pPr>
      <w:spacing w:before="280" w:after="280"/>
    </w:pPr>
    <w:rPr>
      <w:rFonts w:ascii="宋体" w:hAnsi="Times New Roman" w:eastAsia="宋体" w:cs="Times New Roman"/>
      <w:sz w:val="18"/>
    </w:rPr>
  </w:style>
  <w:style w:type="paragraph" w:customStyle="1" w:styleId="16">
    <w:name w:val="2"/>
    <w:next w:val="1"/>
    <w:qFormat/>
    <w:uiPriority w:val="0"/>
    <w:pPr>
      <w:widowControl w:val="0"/>
      <w:jc w:val="both"/>
    </w:pPr>
    <w:rPr>
      <w:rFonts w:ascii="Calibri" w:hAnsi="Calibri" w:eastAsia="宋体" w:cs="Times New Roman"/>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 w:type="table" w:customStyle="1" w:styleId="19">
    <w:name w:val="Table Normal"/>
    <w:basedOn w:val="11"/>
    <w:semiHidden/>
    <w:unhideWhenUsed/>
    <w:qFormat/>
    <w:uiPriority w:val="0"/>
    <w:tblPr>
      <w:tblCellMar>
        <w:left w:w="0" w:type="dxa"/>
        <w:right w:w="0" w:type="dxa"/>
      </w:tblCellMar>
    </w:tblPr>
  </w:style>
  <w:style w:type="paragraph" w:customStyle="1" w:styleId="20">
    <w:name w:val="Table Text"/>
    <w:basedOn w:val="1"/>
    <w:semiHidden/>
    <w:qFormat/>
    <w:uiPriority w:val="0"/>
    <w:rPr>
      <w:rFonts w:ascii="Arial" w:hAnsi="Arial" w:eastAsia="Arial" w:cs="Arial"/>
      <w:sz w:val="21"/>
      <w:szCs w:val="21"/>
      <w:lang w:eastAsia="en-US"/>
    </w:rPr>
  </w:style>
  <w:style w:type="paragraph" w:customStyle="1" w:styleId="21">
    <w:name w:val="Table Paragraph"/>
    <w:basedOn w:val="1"/>
    <w:qFormat/>
    <w:uiPriority w:val="1"/>
    <w:pPr>
      <w:spacing w:before="47"/>
      <w:ind w:left="107"/>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793</Words>
  <Characters>846</Characters>
  <Lines>31</Lines>
  <Paragraphs>42</Paragraphs>
  <TotalTime>44</TotalTime>
  <ScaleCrop>false</ScaleCrop>
  <LinksUpToDate>false</LinksUpToDate>
  <CharactersWithSpaces>1009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2024-09-24T10:07:00Z</dcterms:created>
  <dc:creator>Y</dc:creator>
  <cp:lastModifiedBy>HWT</cp:lastModifiedBy>
  <cp:lastPrinted>2024-09-26T06:51:00Z</cp:lastPrinted>
  <dcterms:modified xsi:type="dcterms:W3CDTF">2025-07-29T01:57:42Z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C060F51FA32F49019546D85A77879EBE_13</vt:lpwstr>
  </property>
  <property fmtid="{D5CDD505-2E9C-101B-9397-08002B2CF9AE}" pid="4" name="KSOTemplateDocerSaveRecord">
    <vt:lpwstr>eyJoZGlkIjoiN2NmYTQ3NWUxNzg0ZmYxY2U0OThmM2VhNDI0MmQzZWQiLCJ1c2VySWQiOiIxNzIwNjQxMTQ3In0=</vt:lpwstr>
  </property>
</Properties>
</file>