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rPr>
        <w:t>竞争性谈判文件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4"/>
        <w:ind w:firstLine="560" w:firstLineChars="200"/>
        <w:rPr>
          <w:rFonts w:ascii="仿宋_GB2312" w:eastAsia="仿宋_GB2312"/>
          <w:sz w:val="28"/>
          <w:szCs w:val="28"/>
        </w:rPr>
      </w:pPr>
    </w:p>
    <w:p w14:paraId="5F348A96">
      <w:pPr>
        <w:pStyle w:val="34"/>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4"/>
        <w:ind w:left="0" w:leftChars="0" w:firstLine="0" w:firstLineChars="0"/>
        <w:rPr>
          <w:rFonts w:hint="eastAsia" w:ascii="Arial Black" w:hAnsi="Arial Black" w:eastAsia="华文彩云"/>
          <w:sz w:val="44"/>
        </w:rPr>
      </w:pPr>
    </w:p>
    <w:p w14:paraId="40B5F735">
      <w:pPr>
        <w:pStyle w:val="34"/>
        <w:rPr>
          <w:rFonts w:hint="eastAsia" w:ascii="Arial Black" w:hAnsi="Arial Black" w:eastAsia="华文彩云"/>
          <w:sz w:val="44"/>
        </w:rPr>
      </w:pPr>
    </w:p>
    <w:p w14:paraId="4DBA08AB">
      <w:pPr>
        <w:pStyle w:val="34"/>
        <w:rPr>
          <w:rFonts w:hint="eastAsia" w:ascii="Arial Black" w:hAnsi="Arial Black" w:eastAsia="华文彩云"/>
          <w:sz w:val="44"/>
        </w:rPr>
      </w:pPr>
    </w:p>
    <w:p w14:paraId="12FFADE8">
      <w:pPr>
        <w:pStyle w:val="34"/>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rPr>
        <w:t>六安市中医院</w:t>
      </w:r>
      <w:r>
        <w:rPr>
          <w:rFonts w:hint="eastAsia" w:ascii="宋体" w:hAnsi="DotumChe" w:cs="宋体"/>
          <w:b/>
          <w:spacing w:val="20"/>
          <w:kern w:val="0"/>
          <w:sz w:val="28"/>
          <w:szCs w:val="28"/>
          <w:u w:val="single"/>
          <w:lang w:eastAsia="zh-CN"/>
        </w:rPr>
        <w:t>马店分院（霍邱县第六人民医院）</w:t>
      </w:r>
      <w:r>
        <w:rPr>
          <w:rFonts w:hint="eastAsia" w:ascii="宋体" w:hAnsi="DotumChe" w:cs="宋体"/>
          <w:b/>
          <w:spacing w:val="20"/>
          <w:kern w:val="0"/>
          <w:sz w:val="28"/>
          <w:szCs w:val="28"/>
          <w:u w:val="single"/>
          <w:lang w:val="en-US" w:eastAsia="zh-CN"/>
        </w:rPr>
        <w:t>脑电治疗仪采购项目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LASZYY-SBGCB2025148</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9</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216158623"/>
      <w:bookmarkStart w:id="1" w:name="_Toc363199264"/>
      <w:r>
        <w:rPr>
          <w:rFonts w:hint="eastAsia" w:ascii="宋体" w:hAnsi="宋体" w:cs="宋体"/>
          <w:b/>
          <w:sz w:val="36"/>
          <w:szCs w:val="36"/>
        </w:rPr>
        <w:t>目  录</w:t>
      </w:r>
    </w:p>
    <w:p w14:paraId="2DD014D2">
      <w:pPr>
        <w:pStyle w:val="28"/>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rPr>
        <w:t>竞争性谈判公告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）谈判程序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28"/>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28"/>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5"/>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业绩合同、产品原厂家的宣传彩页等谈判文件要求和供应商认为需要提供的其它说明和资料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28"/>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35393797"/>
      <w:bookmarkStart w:id="3" w:name="_Toc28359011"/>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EB238D1">
      <w:pPr>
        <w:rPr>
          <w:rFonts w:hint="eastAsia" w:ascii="华文中宋" w:hAnsi="华文中宋" w:eastAsia="华文中宋"/>
        </w:rPr>
      </w:pPr>
    </w:p>
    <w:p w14:paraId="54A21273">
      <w:pPr>
        <w:rPr>
          <w:rFonts w:hint="eastAsia" w:ascii="华文中宋" w:hAnsi="华文中宋" w:eastAsia="华文中宋"/>
        </w:rPr>
      </w:pPr>
    </w:p>
    <w:p w14:paraId="12844D64">
      <w:pPr>
        <w:rPr>
          <w:rFonts w:hint="eastAsia"/>
        </w:rPr>
      </w:pPr>
    </w:p>
    <w:bookmarkEnd w:id="2"/>
    <w:bookmarkEnd w:id="3"/>
    <w:p w14:paraId="19FD8FC1">
      <w:pPr>
        <w:jc w:val="center"/>
        <w:rPr>
          <w:rFonts w:hint="eastAsia"/>
          <w:b/>
          <w:bCs/>
          <w:sz w:val="44"/>
          <w:szCs w:val="44"/>
        </w:rPr>
      </w:pPr>
      <w:r>
        <w:rPr>
          <w:rFonts w:hint="eastAsia"/>
          <w:b/>
          <w:bCs/>
          <w:sz w:val="44"/>
          <w:szCs w:val="44"/>
        </w:rPr>
        <w:t>六安市中医院</w:t>
      </w:r>
      <w:r>
        <w:rPr>
          <w:rFonts w:hint="eastAsia"/>
          <w:b/>
          <w:bCs/>
          <w:sz w:val="44"/>
          <w:szCs w:val="44"/>
          <w:lang w:eastAsia="zh-CN"/>
        </w:rPr>
        <w:t>马店分院（霍邱县第六人民医院）脑电治疗仪</w:t>
      </w:r>
      <w:r>
        <w:rPr>
          <w:rFonts w:hint="eastAsia"/>
          <w:b/>
          <w:bCs/>
          <w:sz w:val="44"/>
          <w:szCs w:val="44"/>
        </w:rPr>
        <w:t>竞争性谈判采购公告</w:t>
      </w:r>
    </w:p>
    <w:p w14:paraId="24104BC2">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一、项目基本情况</w:t>
      </w:r>
    </w:p>
    <w:p w14:paraId="0E3423A8">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1、项目编号：LASZYY-SBGCB202514</w:t>
      </w:r>
      <w:r>
        <w:rPr>
          <w:rFonts w:hint="eastAsia" w:asciiTheme="minorEastAsia" w:hAnsiTheme="minorEastAsia" w:eastAsiaTheme="minorEastAsia" w:cstheme="minorEastAsia"/>
          <w:sz w:val="28"/>
          <w:szCs w:val="28"/>
          <w:lang w:val="en-US" w:eastAsia="zh-CN"/>
        </w:rPr>
        <w:t>8</w:t>
      </w:r>
    </w:p>
    <w:p w14:paraId="3B0C76D9">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2、项目名称：六安市中医院</w:t>
      </w:r>
      <w:r>
        <w:rPr>
          <w:rFonts w:hint="eastAsia" w:asciiTheme="minorEastAsia" w:hAnsiTheme="minorEastAsia" w:eastAsiaTheme="minorEastAsia" w:cstheme="minorEastAsia"/>
          <w:sz w:val="28"/>
          <w:szCs w:val="28"/>
          <w:lang w:eastAsia="zh-CN"/>
        </w:rPr>
        <w:t>马店分院（霍邱县第六人民医院）</w:t>
      </w:r>
      <w:r>
        <w:rPr>
          <w:rFonts w:hint="eastAsia" w:asciiTheme="minorEastAsia" w:hAnsiTheme="minorEastAsia" w:eastAsiaTheme="minorEastAsia" w:cstheme="minorEastAsia"/>
          <w:sz w:val="28"/>
          <w:szCs w:val="28"/>
          <w:lang w:val="en-US" w:eastAsia="zh-CN"/>
        </w:rPr>
        <w:t>脑电治疗仪采购项目</w:t>
      </w:r>
    </w:p>
    <w:p w14:paraId="06566206">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3、项目类型：货物类</w:t>
      </w:r>
    </w:p>
    <w:p w14:paraId="26196CE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4、是否为带量采购：否</w:t>
      </w:r>
    </w:p>
    <w:p w14:paraId="53581FA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5、采购方式：竞争性谈判</w:t>
      </w:r>
    </w:p>
    <w:p w14:paraId="2A4AFB93">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6、最高限价：4.9万元</w:t>
      </w:r>
    </w:p>
    <w:p w14:paraId="56554086">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7、采购需求：具体内容见采购文件</w:t>
      </w:r>
    </w:p>
    <w:p w14:paraId="346B9845">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8、本项目不接受联合体投标</w:t>
      </w:r>
    </w:p>
    <w:p w14:paraId="278BF72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二、投标人的资格要求</w:t>
      </w:r>
    </w:p>
    <w:p w14:paraId="74EAB3B5">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1.满足《中华人民共和国政府采购法》第二十二条规定；</w:t>
      </w:r>
    </w:p>
    <w:p w14:paraId="06CEB27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2.本项目的特定资格要求：</w:t>
      </w:r>
    </w:p>
    <w:p w14:paraId="742DD4B1">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①投标人应具有投标产品所对应的且有效的“医疗器械生产许可证”或“医疗器械生产备案凭证”或“医疗器械经营备案凭证” 或“医疗器械经营许可证”或国家法律法规规定的其他资格要求。</w:t>
      </w:r>
    </w:p>
    <w:p w14:paraId="147F7B2D">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②投标产品若纳入中华人民共和国医疗器械注册管理的，投标人应提供所投产品相应有效的注册证（含附页、附件）或备案证；进口产品须提供投标产品相应有效的进口注册证（含附页、附件）;</w:t>
      </w:r>
    </w:p>
    <w:p w14:paraId="785F9CED">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3.供应商存在以下不良信用记录情形之一的，不得推荐为中标候选供应商，不得确定为中标供应商：</w:t>
      </w:r>
    </w:p>
    <w:p w14:paraId="2BB483A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(1）供应商被人民法院列入失信被执行人的；</w:t>
      </w:r>
    </w:p>
    <w:p w14:paraId="3C17BD2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(2）供应商被市场监督管理部门列入企业经营异常名录的；</w:t>
      </w:r>
    </w:p>
    <w:p w14:paraId="672F6B30">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(3）供应商被税务部门列入重大税收违法案件当事人名单的；</w:t>
      </w:r>
    </w:p>
    <w:p w14:paraId="4C01A6B4">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(4）供应商被政府采购监管部门列入政府采购严重违法失信行为记录名单的。</w:t>
      </w:r>
    </w:p>
    <w:p w14:paraId="5A5B621A">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三、获取采购文件</w:t>
      </w:r>
    </w:p>
    <w:p w14:paraId="4F87AB7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1、时间：自公告发布之日起至开标时间前</w:t>
      </w:r>
    </w:p>
    <w:p w14:paraId="7831D0A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2、地点：六安市中医院官网（https://www.laszyy.cn/）。</w:t>
      </w:r>
    </w:p>
    <w:p w14:paraId="3D9D9CEF">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3、方式：网上下载</w:t>
      </w:r>
    </w:p>
    <w:p w14:paraId="23D76D9D">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四、响应文件提交</w:t>
      </w:r>
    </w:p>
    <w:p w14:paraId="1855A75D">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1、截止时间：2025年9月</w:t>
      </w: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日 14:30（北京时间）</w:t>
      </w:r>
    </w:p>
    <w:p w14:paraId="729E9453">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2、地点：六安市中医院1号楼19设备工程部</w:t>
      </w:r>
    </w:p>
    <w:p w14:paraId="4B5265E1">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3、响应文件提交方式：投标人法定代表人或授权委托人现场递交响应文件，或邮寄方式，邮寄地址：安徽省六安市金安区六安市中医院1号楼设备工程部收0564-3318715。</w:t>
      </w:r>
    </w:p>
    <w:p w14:paraId="3996510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五、开启：</w:t>
      </w:r>
    </w:p>
    <w:p w14:paraId="50B08BC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1、时间2025年9月</w:t>
      </w: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日 14:30（北京时间）</w:t>
      </w:r>
    </w:p>
    <w:p w14:paraId="6076D92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2、地点：六安市中医院1号楼五楼物流管理部会议室</w:t>
      </w:r>
    </w:p>
    <w:p w14:paraId="7ABB82F3">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六、对本次采购提出询问，请按以下方式联系。</w:t>
      </w:r>
    </w:p>
    <w:p w14:paraId="09E52F6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称：六安市中医院</w:t>
      </w:r>
    </w:p>
    <w:p w14:paraId="74A04C1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地址：安徽省六安市金安区人民路76号</w:t>
      </w:r>
    </w:p>
    <w:p w14:paraId="4C3267F2">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联系方式：汤老师  电话：0564-3318715</w:t>
      </w:r>
      <w:bookmarkStart w:id="4" w:name="_Toc16361"/>
    </w:p>
    <w:p w14:paraId="711268F0">
      <w:pPr>
        <w:jc w:val="center"/>
        <w:rPr>
          <w:rFonts w:cs="宋体"/>
          <w:sz w:val="28"/>
          <w:szCs w:val="28"/>
        </w:rPr>
      </w:pPr>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6"/>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216158627"/>
            <w:bookmarkStart w:id="8" w:name="_Toc36319926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default"/>
                <w:sz w:val="24"/>
                <w:szCs w:val="24"/>
                <w:lang w:val="en-US" w:eastAsia="zh-CN"/>
              </w:rPr>
              <w:t>六安市中医院马店分院（霍邱县第六人民医院）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bookmarkStart w:id="51" w:name="_GoBack"/>
            <w:bookmarkEnd w:id="51"/>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64CB9AD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default"/>
                <w:sz w:val="24"/>
                <w:szCs w:val="24"/>
                <w:lang w:val="en-US" w:eastAsia="zh-CN"/>
              </w:rPr>
              <w:t>六安市中医院马店分院（霍邱县第六人民医院）脑电治疗仪采购项目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LASZYY-SBGCB2025148</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4.9万元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合同签订后,乙方自收到甲方供计划之日起 30 日内供货、安装、调试完毕，甲方收到发票后7个工作日内支付 100%合同价款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（供应商提交的响应文件中如有关于付款条件的表述与谈判文件规定不符，将被视为实质性不响应，将导致响应无效）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26A39D66">
            <w:pPr>
              <w:keepNext w:val="0"/>
              <w:keepLines w:val="0"/>
              <w:widowControl w:val="0"/>
              <w:suppressLineNumbers w:val="0"/>
              <w:spacing w:before="0" w:beforeAutospacing="0" w:after="0" w:afterAutospacing="0" w:line="360" w:lineRule="auto"/>
              <w:ind w:left="0" w:right="0"/>
              <w:jc w:val="both"/>
              <w:rPr>
                <w:rFonts w:hint="default"/>
                <w:b w:val="0"/>
                <w:bCs w:val="0"/>
                <w:sz w:val="24"/>
                <w:szCs w:val="24"/>
              </w:rPr>
            </w:pPr>
            <w:r>
              <w:rPr>
                <w:rFonts w:hint="eastAsia" w:ascii="宋体" w:hAnsi="宋体" w:eastAsia="宋体" w:cs="宋体"/>
                <w:kern w:val="2"/>
                <w:sz w:val="24"/>
                <w:szCs w:val="24"/>
                <w:lang w:val="en-US" w:eastAsia="zh-CN" w:bidi="ar"/>
              </w:rPr>
              <w:t>供货期：</w:t>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供应商如果对采购文件内容有相关疑问，向采购人以书面形式提出（联系方式见谈判公告）。采购人</w:t>
            </w:r>
            <w:r>
              <w:rPr>
                <w:rFonts w:hint="eastAsia" w:ascii="宋体" w:hAnsi="宋体" w:cs="宋体"/>
                <w:color w:val="333333"/>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60" w:lineRule="exact"/>
              <w:ind w:left="0" w:right="0"/>
              <w:jc w:val="left"/>
              <w:rPr>
                <w:rFonts w:hint="default"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或邮寄方式，邮寄地址：安徽省六安市金安区六安市中医院</w:t>
            </w:r>
            <w:r>
              <w:rPr>
                <w:rFonts w:hint="eastAsia" w:ascii="宋体" w:hAnsi="宋体" w:cs="宋体"/>
                <w:color w:val="333333"/>
                <w:sz w:val="24"/>
                <w:szCs w:val="24"/>
                <w:shd w:val="clear" w:color="auto" w:fill="FFFFFF"/>
                <w:lang w:val="en-US" w:eastAsia="zh-CN"/>
              </w:rPr>
              <w:t>1号楼设备工程部收0564-3318715</w:t>
            </w:r>
            <w:r>
              <w:rPr>
                <w:rFonts w:hint="eastAsia" w:ascii="宋体" w:hAnsi="宋体" w:cs="宋体"/>
                <w:color w:val="333333"/>
                <w:sz w:val="24"/>
                <w:szCs w:val="24"/>
                <w:shd w:val="clear" w:color="auto" w:fill="FFFFFF"/>
                <w:lang w:eastAsia="zh-CN"/>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2025年 </w:t>
            </w:r>
            <w:r>
              <w:rPr>
                <w:rFonts w:hint="eastAsia" w:ascii="微软雅黑" w:hAnsi="微软雅黑" w:eastAsia="微软雅黑" w:cs="微软雅黑"/>
                <w:i w:val="0"/>
                <w:iCs w:val="0"/>
                <w:caps w:val="0"/>
                <w:color w:val="333333"/>
                <w:spacing w:val="0"/>
                <w:sz w:val="24"/>
                <w:szCs w:val="24"/>
                <w:u w:val="single"/>
                <w:lang w:val="en-US" w:eastAsia="zh-CN"/>
              </w:rPr>
              <w:t>9</w:t>
            </w:r>
            <w:r>
              <w:rPr>
                <w:rFonts w:hint="eastAsia" w:ascii="微软雅黑" w:hAnsi="微软雅黑" w:eastAsia="微软雅黑" w:cs="微软雅黑"/>
                <w:i w:val="0"/>
                <w:iCs w:val="0"/>
                <w:caps w:val="0"/>
                <w:color w:val="333333"/>
                <w:spacing w:val="0"/>
                <w:sz w:val="24"/>
                <w:szCs w:val="24"/>
                <w:u w:val="single"/>
                <w:lang w:eastAsia="zh-CN"/>
              </w:rPr>
              <w:t>月</w:t>
            </w:r>
            <w:r>
              <w:rPr>
                <w:rFonts w:hint="eastAsia" w:ascii="微软雅黑" w:hAnsi="微软雅黑" w:eastAsia="微软雅黑" w:cs="微软雅黑"/>
                <w:i w:val="0"/>
                <w:iCs w:val="0"/>
                <w:caps w:val="0"/>
                <w:color w:val="333333"/>
                <w:spacing w:val="0"/>
                <w:sz w:val="24"/>
                <w:szCs w:val="24"/>
                <w:u w:val="single"/>
                <w:lang w:val="en-US" w:eastAsia="zh-CN"/>
              </w:rPr>
              <w:t>19</w:t>
            </w:r>
            <w:r>
              <w:rPr>
                <w:rFonts w:hint="eastAsia" w:ascii="微软雅黑" w:hAnsi="微软雅黑" w:eastAsia="微软雅黑" w:cs="微软雅黑"/>
                <w:i w:val="0"/>
                <w:iCs w:val="0"/>
                <w:caps w:val="0"/>
                <w:color w:val="333333"/>
                <w:spacing w:val="0"/>
                <w:sz w:val="24"/>
                <w:szCs w:val="24"/>
                <w:u w:val="single"/>
                <w:lang w:eastAsia="zh-CN"/>
              </w:rPr>
              <w:t>日 1</w:t>
            </w:r>
            <w:r>
              <w:rPr>
                <w:rFonts w:hint="eastAsia" w:ascii="微软雅黑" w:hAnsi="微软雅黑" w:eastAsia="微软雅黑" w:cs="微软雅黑"/>
                <w:i w:val="0"/>
                <w:iCs w:val="0"/>
                <w:caps w:val="0"/>
                <w:color w:val="333333"/>
                <w:spacing w:val="0"/>
                <w:sz w:val="24"/>
                <w:szCs w:val="24"/>
                <w:u w:val="single"/>
                <w:lang w:val="en-US" w:eastAsia="zh-CN"/>
              </w:rPr>
              <w:t>4</w:t>
            </w:r>
            <w:r>
              <w:rPr>
                <w:rFonts w:hint="eastAsia" w:ascii="微软雅黑" w:hAnsi="微软雅黑" w:eastAsia="微软雅黑" w:cs="微软雅黑"/>
                <w:i w:val="0"/>
                <w:iCs w:val="0"/>
                <w:caps w:val="0"/>
                <w:color w:val="333333"/>
                <w:spacing w:val="0"/>
                <w:sz w:val="24"/>
                <w:szCs w:val="24"/>
                <w:u w:val="single"/>
                <w:lang w:eastAsia="zh-CN"/>
              </w:rPr>
              <w:t>:</w:t>
            </w:r>
            <w:r>
              <w:rPr>
                <w:rFonts w:hint="eastAsia" w:ascii="微软雅黑" w:hAnsi="微软雅黑" w:eastAsia="微软雅黑" w:cs="微软雅黑"/>
                <w:i w:val="0"/>
                <w:iCs w:val="0"/>
                <w:caps w:val="0"/>
                <w:color w:val="333333"/>
                <w:spacing w:val="0"/>
                <w:sz w:val="24"/>
                <w:szCs w:val="24"/>
                <w:u w:val="single"/>
                <w:lang w:val="en-US" w:eastAsia="zh-CN"/>
              </w:rPr>
              <w:t>3</w:t>
            </w:r>
            <w:r>
              <w:rPr>
                <w:rFonts w:hint="eastAsia" w:ascii="微软雅黑" w:hAnsi="微软雅黑" w:eastAsia="微软雅黑" w:cs="微软雅黑"/>
                <w:i w:val="0"/>
                <w:iCs w:val="0"/>
                <w:caps w:val="0"/>
                <w:color w:val="333333"/>
                <w:spacing w:val="0"/>
                <w:sz w:val="24"/>
                <w:szCs w:val="24"/>
                <w:u w:val="single"/>
                <w:lang w:eastAsia="zh-CN"/>
              </w:rPr>
              <w:t>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4"/>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rPr>
              <w:t>谈判文件中明确要求加盖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1"/>
        <w:widowControl/>
        <w:shd w:val="clear" w:color="auto" w:fill="FFFFFF"/>
        <w:spacing w:line="580" w:lineRule="exact"/>
        <w:ind w:firstLine="480" w:firstLineChars="200"/>
        <w:rPr>
          <w:rFonts w:ascii="宋体" w:hAnsi="宋体"/>
        </w:rPr>
      </w:pPr>
      <w:bookmarkStart w:id="10" w:name="_Toc216158625"/>
      <w:bookmarkStart w:id="11" w:name="_Toc363199266"/>
      <w:bookmarkStart w:id="12" w:name="_Toc438648662"/>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详见谈判公告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 xml:space="preserve">、业绩合同、产品原厂家的宣传彩页等谈判文件要求和供应商认为需要提供的其它说明和资料。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2、除非谈判文件另有规定，供应商的响应文件应使用中华人民共和国法定计量单位。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响应文件应按谈判</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hint="eastAsia" w:ascii="宋体" w:hAnsi="宋体"/>
          <w:sz w:val="24"/>
          <w:szCs w:val="24"/>
        </w:rPr>
        <w:t>做出响应。响应文件在满足谈判文件实质性要求的基础上，可以提出比谈判文件要求更有利于采购人的承诺。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rPr>
        <w:t>谈判文件要求盖章、签字的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5"/>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6"/>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）谈判程序</w:t>
      </w:r>
      <w:bookmarkEnd w:id="15"/>
    </w:p>
    <w:p w14:paraId="4F68A99B">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1、谈判人员是按规定组成的三人谈判小组。</w:t>
      </w:r>
    </w:p>
    <w:p w14:paraId="48A439C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2、谈判小组将与供应商分别进行谈判。</w:t>
      </w:r>
    </w:p>
    <w:p w14:paraId="0B5E8017">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3、供应商不得与其他参与谈判的供应商相互串通；谈判小组也不得将与某一供应商的谈判情况向其他供应商及其关系人透露。</w:t>
      </w:r>
    </w:p>
    <w:p w14:paraId="73D813A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14:paraId="10D3A3C6">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5、谈判结束后，谈判小组将要求所有符合条件的供应商在规定的时间内进行最后的报价。</w:t>
      </w:r>
    </w:p>
    <w:p w14:paraId="633609E2">
      <w:pPr>
        <w:tabs>
          <w:tab w:val="left" w:pos="900"/>
        </w:tabs>
        <w:spacing w:line="360" w:lineRule="auto"/>
        <w:ind w:firstLine="480" w:firstLineChars="200"/>
        <w:jc w:val="left"/>
        <w:rPr>
          <w:rFonts w:ascii="宋体" w:hAnsi="宋体"/>
          <w:b/>
          <w:bCs/>
          <w:sz w:val="24"/>
          <w:szCs w:val="24"/>
        </w:rPr>
      </w:pPr>
      <w:r>
        <w:rPr>
          <w:rFonts w:hint="eastAsia" w:ascii="宋体" w:hAnsi="宋体" w:cs="Arial"/>
          <w:sz w:val="24"/>
          <w:szCs w:val="24"/>
        </w:rPr>
        <w:t>6、供应商必须在规定的时间内将自己在谈判中作出的澄清、变动以及最终的报价，经法定代表人或被授权代表签字后，以书面的方式提交给谈判小组。</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2、提交响应的货物必须是合法生产的符合国家有关要求的货物，并满足谈判文件规定的规格、参数、质量、价格、有效期、售后服务等要求。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5、供应商如果对谈判文件的其他任何内容有相关疑问，可以向采购人以书面形式提出。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4"/>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4"/>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rPr>
        <w:t>谈判文件如有澄清及变更，将以公告的形式在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657D5BF9">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b/>
          <w:bCs/>
          <w:color w:val="000000"/>
          <w:kern w:val="0"/>
          <w:sz w:val="30"/>
          <w:szCs w:val="30"/>
          <w:lang w:val="en-US" w:eastAsia="zh-CN"/>
        </w:rPr>
      </w:pPr>
      <w:r>
        <w:rPr>
          <w:rFonts w:hint="eastAsia" w:ascii="仿宋" w:hAnsi="仿宋" w:eastAsia="仿宋" w:cs="微软雅黑"/>
          <w:b/>
          <w:bCs/>
          <w:color w:val="000000"/>
          <w:kern w:val="0"/>
          <w:sz w:val="30"/>
          <w:szCs w:val="30"/>
          <w:lang w:val="en-US" w:eastAsia="zh-CN"/>
        </w:rPr>
        <w:t>脑电治疗仪技术参数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 xml:space="preserve">1台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4.9万元</w:t>
      </w:r>
    </w:p>
    <w:p w14:paraId="44D124C1">
      <w:pPr>
        <w:numPr>
          <w:ilvl w:val="0"/>
          <w:numId w:val="0"/>
        </w:numPr>
        <w:rPr>
          <w:rFonts w:hint="eastAsia" w:ascii="仿宋" w:hAnsi="仿宋" w:eastAsia="仿宋" w:cs="仿宋"/>
          <w:kern w:val="2"/>
          <w:sz w:val="28"/>
          <w:szCs w:val="28"/>
          <w:lang w:val="en-US" w:eastAsia="zh-CN" w:bidi="ar-SA"/>
        </w:rPr>
      </w:pPr>
    </w:p>
    <w:p w14:paraId="3DED7473">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结构及组成/主要组成成分满足以下条件之一：①由主机和磁电单元组成。其中磁电单元由一个磁疗帽(带)、一对治疗主电极组成（电极片为外购件）；②脑电仿生电刺激仪由主机、治疗帽、输出线、电源线、电极组成。电极采用具有医疗器械注册证或备案凭证的产品；③由主机、耳后治疗电极、肢体治疗电极和相应输出线组成。</w:t>
      </w:r>
    </w:p>
    <w:p w14:paraId="3D2048A4">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lang w:val="en-US" w:eastAsia="zh-CN"/>
        </w:rPr>
        <w:t>适用范围/预期用途满足以下条件之一：①适用于缺血性脑血管病、神经症（神经衰弱、失眠、脑疲劳症状）、脑损伤性疾病的辅助治疗。通过治疗电流刺激小脑顶核，以起到改善脑部血液循环的作用，适用于以下疾病的辅助治疗：缺血性脑血管疾病、脑损伤性疾病、小儿脑瘫及由上述疾病引起的肢体运动功能障碍；偏头痛；②电疗部分：适用于对中风、瘫痪患者功能恢复的辅助治疗或对脑功能损伤引起的运动功能障碍、语言及认知障碍、吞咽障碍进行治疗，治疗或缓解失眠症状（非焦虑、抑郁引起的失眠）。磁疗部分：适用于缺血性脑血管病、神经衰弱、脑损伤性疾病的辅助治疗；③低频电脉冲电刺激：通过电刺激小脑顶核，改善脑部血液循环，适用于缺血性脑血管疾病的辅助治疗。低频调制中频电刺激：适用于脑血管病引起的肢体运动功能障碍的辅助治疗。低频电脉冲与低频调制中频电刺激可视上述疾病治疗的需要同时使用，也可单独使用。</w:t>
      </w:r>
    </w:p>
    <w:p w14:paraId="7DE6F644">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lang w:val="en-US" w:eastAsia="zh-CN"/>
        </w:rPr>
        <w:t>≥4通道柜式一体机型，≥2块液晶显示屏独立显示；</w:t>
      </w:r>
    </w:p>
    <w:p w14:paraId="78E20591">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lang w:val="en-US" w:eastAsia="zh-CN"/>
        </w:rPr>
        <w:t>仪器具有4路电疗输出，4路磁疗输出，电疗和磁疗可独立操作，可同时治疗4名患者；</w:t>
      </w:r>
    </w:p>
    <w:p w14:paraId="48477D01">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lang w:val="en-US" w:eastAsia="zh-CN"/>
        </w:rPr>
        <w:t>按键方式:一键飞梭的操作方式，所有功能的调节仅需通过对个键施以旋转及按压动作即可全部完成；</w:t>
      </w:r>
    </w:p>
    <w:p w14:paraId="165607F9">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6、</w:t>
      </w:r>
      <w:r>
        <w:rPr>
          <w:rFonts w:hint="eastAsia" w:ascii="仿宋" w:hAnsi="仿宋" w:eastAsia="仿宋" w:cs="仿宋"/>
          <w:sz w:val="24"/>
          <w:szCs w:val="24"/>
          <w:lang w:val="en-US" w:eastAsia="zh-CN"/>
        </w:rPr>
        <w:t>具备定时功能；</w:t>
      </w:r>
    </w:p>
    <w:p w14:paraId="3912866D">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7、</w:t>
      </w:r>
      <w:r>
        <w:rPr>
          <w:rFonts w:hint="eastAsia" w:ascii="仿宋" w:hAnsi="仿宋" w:eastAsia="仿宋" w:cs="仿宋"/>
          <w:sz w:val="24"/>
          <w:szCs w:val="24"/>
          <w:lang w:val="en-US" w:eastAsia="zh-CN"/>
        </w:rPr>
        <w:t>治疗强度：≥2档可调；</w:t>
      </w:r>
    </w:p>
    <w:p w14:paraId="099E5F7F">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8、</w:t>
      </w:r>
      <w:r>
        <w:rPr>
          <w:rFonts w:hint="eastAsia" w:ascii="仿宋" w:hAnsi="仿宋" w:eastAsia="仿宋" w:cs="仿宋"/>
          <w:sz w:val="24"/>
          <w:szCs w:val="24"/>
          <w:lang w:val="en-US" w:eastAsia="zh-CN"/>
        </w:rPr>
        <w:t>≥4 种输出模式可供选择；</w:t>
      </w:r>
    </w:p>
    <w:p w14:paraId="0A5180ED">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9、</w:t>
      </w:r>
      <w:r>
        <w:rPr>
          <w:rFonts w:hint="eastAsia" w:ascii="仿宋" w:hAnsi="仿宋" w:eastAsia="仿宋" w:cs="仿宋"/>
          <w:sz w:val="24"/>
          <w:szCs w:val="24"/>
          <w:lang w:val="en-US" w:eastAsia="zh-CN"/>
        </w:rPr>
        <w:t>输出开路的最大电压幅度峰值≥50V;</w:t>
      </w:r>
    </w:p>
    <w:p w14:paraId="398C0F90">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10、</w:t>
      </w:r>
      <w:r>
        <w:rPr>
          <w:rFonts w:hint="eastAsia" w:ascii="仿宋" w:hAnsi="仿宋" w:eastAsia="仿宋" w:cs="仿宋"/>
          <w:sz w:val="24"/>
          <w:szCs w:val="24"/>
          <w:lang w:val="en-US" w:eastAsia="zh-CN"/>
        </w:rPr>
        <w:t>输出电流最大 ≥30mA,可分≥25档可调；</w:t>
      </w:r>
    </w:p>
    <w:p w14:paraId="37BEDE43">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11、</w:t>
      </w:r>
      <w:r>
        <w:rPr>
          <w:rFonts w:hint="eastAsia" w:ascii="仿宋" w:hAnsi="仿宋" w:eastAsia="仿宋" w:cs="仿宋"/>
          <w:sz w:val="24"/>
          <w:szCs w:val="24"/>
          <w:lang w:val="en-US" w:eastAsia="zh-CN"/>
        </w:rPr>
        <w:t>输出波形:无序波或低频三角波；</w:t>
      </w:r>
    </w:p>
    <w:p w14:paraId="3E120944">
      <w:pPr>
        <w:numPr>
          <w:ilvl w:val="0"/>
          <w:numId w:val="0"/>
        </w:numPr>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12、</w:t>
      </w:r>
      <w:r>
        <w:rPr>
          <w:rFonts w:hint="eastAsia" w:ascii="仿宋" w:hAnsi="仿宋" w:eastAsia="仿宋" w:cs="仿宋"/>
          <w:sz w:val="24"/>
          <w:szCs w:val="24"/>
          <w:lang w:val="en-US" w:eastAsia="zh-CN"/>
        </w:rPr>
        <w:t>整机质保不低于三年。</w:t>
      </w:r>
    </w:p>
    <w:p w14:paraId="141E62AD">
      <w:pPr>
        <w:jc w:val="center"/>
        <w:rPr>
          <w:rFonts w:hint="eastAsia" w:ascii="宋体" w:hAnsi="宋体" w:cs="宋体"/>
          <w:b/>
          <w:bCs/>
          <w:sz w:val="28"/>
          <w:szCs w:val="28"/>
          <w:lang w:eastAsia="zh-CN"/>
        </w:rPr>
      </w:pPr>
    </w:p>
    <w:p w14:paraId="512503A2">
      <w:pPr>
        <w:jc w:val="center"/>
        <w:rPr>
          <w:rFonts w:hint="eastAsia" w:ascii="宋体" w:hAnsi="宋体" w:cs="宋体"/>
          <w:b/>
          <w:bCs/>
          <w:sz w:val="28"/>
          <w:szCs w:val="28"/>
          <w:lang w:eastAsia="zh-CN"/>
        </w:rPr>
      </w:pPr>
    </w:p>
    <w:p w14:paraId="25DFBA90">
      <w:pPr>
        <w:jc w:val="center"/>
        <w:rPr>
          <w:rFonts w:hint="eastAsia" w:ascii="宋体" w:hAnsi="宋体" w:cs="宋体"/>
          <w:b/>
          <w:bCs/>
          <w:sz w:val="28"/>
          <w:szCs w:val="28"/>
          <w:lang w:eastAsia="zh-CN"/>
        </w:rPr>
      </w:pPr>
    </w:p>
    <w:p w14:paraId="1BD32AC4">
      <w:pPr>
        <w:jc w:val="center"/>
        <w:rPr>
          <w:rFonts w:hint="eastAsia" w:ascii="宋体" w:hAnsi="宋体" w:cs="宋体"/>
          <w:b/>
          <w:bCs/>
          <w:sz w:val="28"/>
          <w:szCs w:val="28"/>
          <w:lang w:eastAsia="zh-CN"/>
        </w:rPr>
      </w:pPr>
    </w:p>
    <w:p w14:paraId="18BD46D6">
      <w:pPr>
        <w:jc w:val="center"/>
        <w:rPr>
          <w:rFonts w:hint="eastAsia" w:ascii="宋体" w:hAnsi="宋体" w:cs="宋体"/>
          <w:b/>
          <w:bCs/>
          <w:sz w:val="28"/>
          <w:szCs w:val="28"/>
          <w:lang w:eastAsia="zh-CN"/>
        </w:rPr>
      </w:pPr>
    </w:p>
    <w:p w14:paraId="1F1AEDC8">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谈判文件要求和供应商认为需要提供的其它说明和资料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40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4E77D6">
            <w:pPr>
              <w:keepNext w:val="0"/>
              <w:keepLines w:val="0"/>
              <w:suppressLineNumbers w:val="0"/>
              <w:spacing w:before="0" w:beforeAutospacing="0" w:after="0" w:afterAutospacing="0"/>
              <w:ind w:left="0" w:right="0" w:firstLine="240" w:firstLineChars="100"/>
              <w:jc w:val="both"/>
              <w:rPr>
                <w:rFonts w:hint="eastAsia" w:eastAsia="宋体"/>
                <w:sz w:val="24"/>
                <w:szCs w:val="20"/>
                <w:lang w:eastAsia="zh-CN"/>
              </w:rPr>
            </w:pPr>
            <w:r>
              <w:rPr>
                <w:rFonts w:hint="eastAsia"/>
                <w:sz w:val="24"/>
                <w:szCs w:val="20"/>
                <w:lang w:eastAsia="zh-CN"/>
              </w:rPr>
              <w:t>九</w:t>
            </w:r>
          </w:p>
        </w:tc>
        <w:tc>
          <w:tcPr>
            <w:tcW w:w="6038" w:type="dxa"/>
            <w:vAlign w:val="center"/>
          </w:tcPr>
          <w:p w14:paraId="592FF0E6">
            <w:pPr>
              <w:keepNext w:val="0"/>
              <w:keepLines w:val="0"/>
              <w:suppressLineNumbers w:val="0"/>
              <w:spacing w:before="0" w:beforeAutospacing="0" w:after="0" w:afterAutospacing="0"/>
              <w:ind w:left="0" w:right="0"/>
              <w:rPr>
                <w:rFonts w:hint="eastAsia" w:eastAsia="宋体"/>
                <w:sz w:val="24"/>
                <w:szCs w:val="20"/>
                <w:lang w:eastAsia="zh-CN"/>
              </w:rPr>
            </w:pPr>
            <w:r>
              <w:rPr>
                <w:rFonts w:hint="eastAsia"/>
                <w:sz w:val="24"/>
                <w:szCs w:val="20"/>
                <w:lang w:eastAsia="zh-CN"/>
              </w:rPr>
              <w:t>二轮报价表格式</w:t>
            </w:r>
          </w:p>
        </w:tc>
        <w:tc>
          <w:tcPr>
            <w:tcW w:w="1417" w:type="dxa"/>
            <w:vAlign w:val="center"/>
          </w:tcPr>
          <w:p w14:paraId="707C231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6"/>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1"/>
        <w:rPr>
          <w:rFonts w:hint="eastAsia"/>
          <w:lang w:val="en-US" w:eastAsia="zh-CN"/>
        </w:rPr>
      </w:pPr>
    </w:p>
    <w:p w14:paraId="2D792462">
      <w:pPr>
        <w:pStyle w:val="21"/>
        <w:rPr>
          <w:rFonts w:hint="eastAsia"/>
          <w:lang w:val="en-US" w:eastAsia="zh-CN"/>
        </w:rPr>
      </w:pPr>
    </w:p>
    <w:p w14:paraId="5B499679">
      <w:pPr>
        <w:pStyle w:val="21"/>
        <w:rPr>
          <w:rFonts w:hint="eastAsia"/>
          <w:lang w:val="en-US" w:eastAsia="zh-CN"/>
        </w:rPr>
      </w:pPr>
    </w:p>
    <w:p w14:paraId="5B7A224A">
      <w:pPr>
        <w:pStyle w:val="21"/>
        <w:rPr>
          <w:rFonts w:hint="eastAsia"/>
          <w:lang w:val="en-US" w:eastAsia="zh-CN"/>
        </w:rPr>
      </w:pPr>
    </w:p>
    <w:p w14:paraId="21430052">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1"/>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4"/>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4700"/>
      <w:bookmarkStart w:id="31" w:name="_Toc10696"/>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0C33B6D2">
      <w:pPr>
        <w:pStyle w:val="3"/>
        <w:spacing w:before="0" w:after="0" w:line="560" w:lineRule="exact"/>
        <w:rPr>
          <w:rFonts w:ascii="宋体" w:hAnsi="宋体" w:eastAsia="宋体" w:cs="宋体"/>
          <w:sz w:val="28"/>
          <w:szCs w:val="28"/>
        </w:rPr>
      </w:pPr>
      <w:bookmarkStart w:id="32" w:name="_Toc26556"/>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29263"/>
      <w:bookmarkStart w:id="34" w:name="_Toc5130"/>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1"/>
        <w:rPr>
          <w:rFonts w:ascii="宋体" w:hAnsi="宋体" w:eastAsia="宋体" w:cs="宋体"/>
          <w:sz w:val="24"/>
          <w:szCs w:val="24"/>
        </w:rPr>
      </w:pPr>
    </w:p>
    <w:p w14:paraId="20389C4E">
      <w:pPr>
        <w:pStyle w:val="21"/>
        <w:rPr>
          <w:rFonts w:ascii="宋体" w:hAnsi="宋体" w:eastAsia="宋体" w:cs="宋体"/>
          <w:sz w:val="24"/>
          <w:szCs w:val="24"/>
        </w:rPr>
      </w:pPr>
    </w:p>
    <w:p w14:paraId="57ACFF93">
      <w:pPr>
        <w:pStyle w:val="21"/>
        <w:rPr>
          <w:rFonts w:ascii="宋体" w:hAnsi="宋体" w:eastAsia="宋体" w:cs="宋体"/>
          <w:sz w:val="24"/>
          <w:szCs w:val="24"/>
        </w:rPr>
      </w:pPr>
    </w:p>
    <w:p w14:paraId="2AFCF006">
      <w:pPr>
        <w:pStyle w:val="21"/>
        <w:rPr>
          <w:rFonts w:ascii="宋体" w:hAnsi="宋体" w:eastAsia="宋体" w:cs="宋体"/>
          <w:sz w:val="24"/>
          <w:szCs w:val="24"/>
        </w:rPr>
      </w:pPr>
    </w:p>
    <w:p w14:paraId="12C53073">
      <w:pPr>
        <w:pStyle w:val="21"/>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4"/>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rPr>
        <w:t>谈判文件中供应商须知前附表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5"/>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25238"/>
      <w:bookmarkStart w:id="43" w:name="_Toc17243"/>
      <w:bookmarkStart w:id="44" w:name="_Toc17280"/>
      <w:r>
        <w:rPr>
          <w:rFonts w:hint="eastAsia" w:ascii="宋体" w:hAnsi="宋体" w:eastAsia="宋体" w:cs="宋体"/>
          <w:sz w:val="32"/>
          <w:szCs w:val="32"/>
          <w:lang w:val="zh-CN"/>
        </w:rPr>
        <w:t>技术参数响应情况表</w:t>
      </w:r>
      <w:bookmarkEnd w:id="42"/>
      <w:bookmarkEnd w:id="43"/>
    </w:p>
    <w:tbl>
      <w:tblPr>
        <w:tblStyle w:val="36"/>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供应商所供产品如与谈判文件要求的规格及配置不一致，则须在上表偏离说明中详细注明。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5"/>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5"/>
        <w:ind w:left="0" w:leftChars="0" w:firstLine="0" w:firstLineChars="0"/>
      </w:pPr>
    </w:p>
    <w:p w14:paraId="63BED203">
      <w:pPr>
        <w:pStyle w:val="35"/>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9744"/>
      <w:bookmarkStart w:id="50" w:name="_Toc28850"/>
      <w:r>
        <w:rPr>
          <w:rFonts w:hint="eastAsia" w:ascii="宋体" w:hAnsi="宋体" w:eastAsia="宋体" w:cs="宋体"/>
          <w:b w:val="0"/>
          <w:bCs/>
          <w:sz w:val="24"/>
          <w:szCs w:val="24"/>
        </w:rPr>
        <w:t>业绩合同、产品原厂家的宣传彩页等谈判文件要求和供应商认为需要提供的其它说明和资料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1726B45D">
      <w:pPr>
        <w:rPr>
          <w:rFonts w:hint="eastAsia" w:ascii="宋体" w:hAnsi="宋体" w:eastAsia="宋体"/>
          <w:b/>
          <w:sz w:val="24"/>
          <w:szCs w:val="28"/>
          <w:lang w:eastAsia="zh-CN"/>
        </w:rPr>
      </w:pPr>
      <w:r>
        <w:rPr>
          <w:rFonts w:ascii="宋体" w:hAnsi="宋体"/>
          <w:b/>
          <w:sz w:val="24"/>
          <w:szCs w:val="28"/>
        </w:rPr>
        <w:br w:type="page"/>
      </w:r>
      <w:r>
        <w:rPr>
          <w:rFonts w:hint="eastAsia" w:ascii="宋体" w:hAnsi="宋体"/>
          <w:b/>
          <w:sz w:val="24"/>
          <w:szCs w:val="28"/>
          <w:lang w:eastAsia="zh-CN"/>
        </w:rPr>
        <w:t>附件九</w:t>
      </w:r>
    </w:p>
    <w:p w14:paraId="2D53D5A3">
      <w:pPr>
        <w:rPr>
          <w:rFonts w:hint="eastAsia" w:ascii="黑体" w:hAnsi="黑体" w:eastAsia="黑体"/>
          <w:sz w:val="36"/>
          <w:szCs w:val="36"/>
          <w:u w:val="single"/>
        </w:rPr>
      </w:pPr>
    </w:p>
    <w:p w14:paraId="24B1EEFA">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六安市中医院马店分院（霍邱县第六人民医院）脑电治疗仪采购项目竞争性谈判（二）轮报价表</w:t>
      </w:r>
    </w:p>
    <w:p w14:paraId="5956354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600A8DA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致：</w:t>
      </w:r>
      <w:r>
        <w:rPr>
          <w:rFonts w:hint="eastAsia" w:ascii="宋体" w:hAnsi="宋体" w:cs="宋体"/>
          <w:kern w:val="2"/>
          <w:sz w:val="28"/>
          <w:szCs w:val="28"/>
          <w:u w:val="single"/>
          <w:lang w:val="en-US" w:eastAsia="zh-CN" w:bidi="ar"/>
        </w:rPr>
        <w:t>六安市中医院</w:t>
      </w:r>
    </w:p>
    <w:p w14:paraId="44C9F22E">
      <w:pPr>
        <w:keepNext w:val="0"/>
        <w:keepLines w:val="0"/>
        <w:widowControl w:val="0"/>
        <w:numPr>
          <w:ilvl w:val="0"/>
          <w:numId w:val="2"/>
        </w:numPr>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我方愿在前一轮次谈判（响应性文件内报价为首次报价）报价的基础上对六安市中医院马店分院（霍邱县第六人民医院）</w:t>
      </w:r>
      <w:r>
        <w:rPr>
          <w:rFonts w:hint="eastAsia" w:ascii="宋体" w:hAnsi="宋体" w:cs="宋体"/>
          <w:kern w:val="2"/>
          <w:sz w:val="28"/>
          <w:szCs w:val="28"/>
          <w:lang w:val="en-US" w:eastAsia="zh-CN" w:bidi="ar"/>
        </w:rPr>
        <w:t>脑电治疗仪采购项目</w:t>
      </w:r>
      <w:r>
        <w:rPr>
          <w:rFonts w:hint="eastAsia" w:ascii="宋体" w:hAnsi="宋体" w:eastAsia="宋体" w:cs="宋体"/>
          <w:kern w:val="2"/>
          <w:sz w:val="28"/>
          <w:szCs w:val="28"/>
          <w:lang w:val="en-US" w:eastAsia="zh-CN" w:bidi="ar"/>
        </w:rPr>
        <w:t>进行</w:t>
      </w:r>
      <w:r>
        <w:rPr>
          <w:rFonts w:hint="eastAsia" w:ascii="宋体" w:hAnsi="宋体" w:cs="宋体"/>
          <w:kern w:val="2"/>
          <w:sz w:val="28"/>
          <w:szCs w:val="28"/>
          <w:lang w:val="en-US" w:eastAsia="zh-CN" w:bidi="ar"/>
        </w:rPr>
        <w:t>（二）</w:t>
      </w:r>
      <w:r>
        <w:rPr>
          <w:rFonts w:hint="eastAsia" w:ascii="宋体" w:hAnsi="宋体" w:eastAsia="宋体" w:cs="宋体"/>
          <w:kern w:val="2"/>
          <w:sz w:val="28"/>
          <w:szCs w:val="28"/>
          <w:lang w:val="en-US" w:eastAsia="zh-CN" w:bidi="ar"/>
        </w:rPr>
        <w:t>轮报价：</w:t>
      </w:r>
    </w:p>
    <w:p w14:paraId="4FD85DF2">
      <w:pPr>
        <w:pStyle w:val="31"/>
        <w:keepNext w:val="0"/>
        <w:keepLines w:val="0"/>
        <w:widowControl w:val="0"/>
        <w:suppressLineNumbers w:val="0"/>
        <w:spacing w:before="0" w:beforeAutospacing="0" w:after="120" w:afterAutospacing="0"/>
        <w:ind w:left="0" w:right="0" w:firstLine="240" w:firstLineChars="100"/>
        <w:jc w:val="both"/>
        <w:rPr>
          <w:lang w:val="en-US"/>
        </w:rPr>
      </w:pPr>
    </w:p>
    <w:tbl>
      <w:tblPr>
        <w:tblStyle w:val="3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1"/>
        <w:gridCol w:w="3325"/>
        <w:gridCol w:w="1419"/>
        <w:gridCol w:w="1515"/>
        <w:gridCol w:w="2372"/>
      </w:tblGrid>
      <w:tr w14:paraId="2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58290C2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2BAA1F0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项目名称</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0C1BB7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DDCE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型号</w:t>
            </w: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6734D7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cs="宋体"/>
                <w:b/>
                <w:bCs w:val="0"/>
                <w:kern w:val="2"/>
                <w:sz w:val="24"/>
                <w:szCs w:val="24"/>
                <w:lang w:val="en-US" w:eastAsia="zh-CN" w:bidi="ar"/>
              </w:rPr>
              <w:t>（二）</w:t>
            </w:r>
            <w:r>
              <w:rPr>
                <w:rFonts w:hint="eastAsia" w:ascii="宋体" w:hAnsi="宋体" w:eastAsia="宋体" w:cs="宋体"/>
                <w:b/>
                <w:bCs w:val="0"/>
                <w:kern w:val="2"/>
                <w:sz w:val="24"/>
                <w:szCs w:val="24"/>
                <w:lang w:val="en-US" w:eastAsia="zh-CN" w:bidi="ar"/>
              </w:rPr>
              <w:t>轮报价（元）</w:t>
            </w:r>
          </w:p>
        </w:tc>
      </w:tr>
      <w:tr w14:paraId="7645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3BD0F271">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15080C10">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cs="宋体"/>
                <w:kern w:val="2"/>
                <w:sz w:val="28"/>
                <w:szCs w:val="28"/>
                <w:lang w:val="en-US" w:eastAsia="zh-CN" w:bidi="ar"/>
              </w:rPr>
              <w:t>六安市中医院马店分院（霍邱县第六人民医院）脑电治疗仪采购项目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6EE5FF4">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F06CF3A">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4B397B27">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r>
    </w:tbl>
    <w:p w14:paraId="703C4BE6">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3536B6AF">
      <w:pPr>
        <w:keepNext w:val="0"/>
        <w:keepLines w:val="0"/>
        <w:widowControl w:val="0"/>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2、其他部分与响应性文件内容一致。</w:t>
      </w:r>
    </w:p>
    <w:p w14:paraId="5D68519F">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14:paraId="22CA4046">
      <w:pPr>
        <w:keepNext w:val="0"/>
        <w:keepLines w:val="0"/>
        <w:widowControl w:val="0"/>
        <w:suppressLineNumbers w:val="0"/>
        <w:spacing w:before="0" w:beforeAutospacing="0" w:after="0" w:afterAutospacing="0"/>
        <w:ind w:left="5324" w:leftChars="1402" w:right="0" w:hanging="2380" w:hangingChars="8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供应商： </w:t>
      </w:r>
      <w:r>
        <w:rPr>
          <w:rFonts w:hint="eastAsia" w:ascii="宋体" w:hAnsi="宋体" w:eastAsia="宋体" w:cs="宋体"/>
          <w:kern w:val="2"/>
          <w:sz w:val="28"/>
          <w:szCs w:val="28"/>
          <w:u w:val="single"/>
          <w:lang w:val="en-US" w:eastAsia="zh-CN" w:bidi="ar"/>
        </w:rPr>
        <w:t xml:space="preserve">                        （盖章）</w:t>
      </w:r>
    </w:p>
    <w:p w14:paraId="41675CD3">
      <w:pPr>
        <w:keepNext w:val="0"/>
        <w:keepLines w:val="0"/>
        <w:widowControl w:val="0"/>
        <w:suppressLineNumbers w:val="0"/>
        <w:spacing w:before="0" w:beforeAutospacing="0" w:after="0" w:afterAutospacing="0"/>
        <w:ind w:left="0" w:right="0" w:firstLine="2940" w:firstLineChars="10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法定代表人或授权代表：</w:t>
      </w:r>
      <w:r>
        <w:rPr>
          <w:rFonts w:hint="eastAsia" w:ascii="宋体" w:hAnsi="宋体" w:eastAsia="宋体" w:cs="宋体"/>
          <w:kern w:val="2"/>
          <w:sz w:val="28"/>
          <w:szCs w:val="28"/>
          <w:u w:val="single"/>
          <w:lang w:val="en-US" w:eastAsia="zh-CN" w:bidi="ar"/>
        </w:rPr>
        <w:t xml:space="preserve">    （签字或盖章）</w:t>
      </w:r>
    </w:p>
    <w:p w14:paraId="03572DF2">
      <w:pPr>
        <w:keepNext w:val="0"/>
        <w:keepLines w:val="0"/>
        <w:widowControl w:val="0"/>
        <w:suppressLineNumbers w:val="0"/>
        <w:wordWrap w:val="0"/>
        <w:spacing w:before="0" w:beforeAutospacing="0" w:after="0" w:afterAutospacing="0"/>
        <w:ind w:left="0" w:right="280"/>
        <w:jc w:val="righ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日期：</w:t>
      </w:r>
      <w:r>
        <w:rPr>
          <w:rFonts w:hint="eastAsia" w:ascii="宋体" w:hAnsi="宋体" w:cs="宋体"/>
          <w:kern w:val="2"/>
          <w:sz w:val="28"/>
          <w:szCs w:val="28"/>
          <w:lang w:val="en-US" w:eastAsia="zh-CN" w:bidi="ar"/>
        </w:rPr>
        <w:t>2025</w:t>
      </w:r>
      <w:r>
        <w:rPr>
          <w:rFonts w:hint="eastAsia" w:ascii="宋体" w:hAnsi="宋体" w:eastAsia="宋体" w:cs="宋体"/>
          <w:kern w:val="2"/>
          <w:sz w:val="28"/>
          <w:szCs w:val="28"/>
          <w:lang w:val="en-US" w:eastAsia="zh-CN" w:bidi="ar"/>
        </w:rPr>
        <w:t>年</w:t>
      </w:r>
      <w:r>
        <w:rPr>
          <w:rFonts w:hint="eastAsia" w:ascii="宋体" w:hAnsi="宋体" w:cs="宋体"/>
          <w:kern w:val="2"/>
          <w:sz w:val="28"/>
          <w:szCs w:val="28"/>
          <w:lang w:val="en-US" w:eastAsia="zh-CN" w:bidi="ar"/>
        </w:rPr>
        <w:t>9</w:t>
      </w:r>
      <w:r>
        <w:rPr>
          <w:rFonts w:hint="eastAsia" w:ascii="宋体" w:hAnsi="宋体" w:eastAsia="宋体" w:cs="宋体"/>
          <w:kern w:val="2"/>
          <w:sz w:val="28"/>
          <w:szCs w:val="28"/>
          <w:lang w:val="en-US" w:eastAsia="zh-CN" w:bidi="ar"/>
        </w:rPr>
        <w:t>月</w:t>
      </w:r>
      <w:r>
        <w:rPr>
          <w:rFonts w:hint="eastAsia" w:ascii="宋体" w:hAnsi="宋体" w:cs="宋体"/>
          <w:kern w:val="2"/>
          <w:sz w:val="28"/>
          <w:szCs w:val="28"/>
          <w:lang w:val="en-US" w:eastAsia="zh-CN" w:bidi="ar"/>
        </w:rPr>
        <w:t>19</w:t>
      </w:r>
      <w:r>
        <w:rPr>
          <w:rFonts w:hint="eastAsia" w:ascii="宋体" w:hAnsi="宋体" w:eastAsia="宋体" w:cs="宋体"/>
          <w:kern w:val="2"/>
          <w:sz w:val="28"/>
          <w:szCs w:val="28"/>
          <w:lang w:val="en-US" w:eastAsia="zh-CN" w:bidi="ar"/>
        </w:rPr>
        <w:t>日</w:t>
      </w:r>
    </w:p>
    <w:p w14:paraId="450730F6">
      <w:pPr>
        <w:pStyle w:val="31"/>
        <w:keepNext w:val="0"/>
        <w:keepLines w:val="0"/>
        <w:widowControl w:val="0"/>
        <w:suppressLineNumbers w:val="0"/>
        <w:spacing w:before="0" w:beforeAutospacing="0" w:after="120" w:afterAutospacing="0"/>
        <w:ind w:left="0" w:right="0" w:firstLine="240" w:firstLineChars="100"/>
        <w:jc w:val="both"/>
        <w:rPr>
          <w:lang w:val="en-US"/>
        </w:rPr>
      </w:pPr>
    </w:p>
    <w:p w14:paraId="0A4C192B">
      <w:pPr>
        <w:keepNext w:val="0"/>
        <w:keepLines w:val="0"/>
        <w:widowControl w:val="0"/>
        <w:suppressLineNumbers w:val="0"/>
        <w:spacing w:before="0" w:beforeAutospacing="0" w:after="0" w:afterAutospacing="0"/>
        <w:ind w:left="0" w:right="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1"/>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4</w:t>
    </w:r>
    <w:r>
      <w:rPr>
        <w:rStyle w:val="40"/>
      </w:rPr>
      <w:fldChar w:fldCharType="end"/>
    </w:r>
  </w:p>
  <w:p w14:paraId="044A9312">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2"/>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01004"/>
    <w:multiLevelType w:val="multilevel"/>
    <w:tmpl w:val="FDF010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EE1113"/>
    <w:rsid w:val="25F25470"/>
    <w:rsid w:val="26673AD0"/>
    <w:rsid w:val="269C26E3"/>
    <w:rsid w:val="26F62F37"/>
    <w:rsid w:val="2704783E"/>
    <w:rsid w:val="27410CB9"/>
    <w:rsid w:val="276D441A"/>
    <w:rsid w:val="27A35040"/>
    <w:rsid w:val="27EB232E"/>
    <w:rsid w:val="283D3874"/>
    <w:rsid w:val="2861396F"/>
    <w:rsid w:val="28B44010"/>
    <w:rsid w:val="28C8648C"/>
    <w:rsid w:val="296C128F"/>
    <w:rsid w:val="2973261D"/>
    <w:rsid w:val="2996704A"/>
    <w:rsid w:val="2998375D"/>
    <w:rsid w:val="29CC0517"/>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50311"/>
    <w:rsid w:val="31394322"/>
    <w:rsid w:val="319C711F"/>
    <w:rsid w:val="31C864F3"/>
    <w:rsid w:val="32477428"/>
    <w:rsid w:val="32BC5F4D"/>
    <w:rsid w:val="337E6209"/>
    <w:rsid w:val="341551AB"/>
    <w:rsid w:val="34215B93"/>
    <w:rsid w:val="3459310A"/>
    <w:rsid w:val="35531555"/>
    <w:rsid w:val="35551771"/>
    <w:rsid w:val="36024564"/>
    <w:rsid w:val="36117D4E"/>
    <w:rsid w:val="36526907"/>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351E3D"/>
    <w:rsid w:val="3C3B00DD"/>
    <w:rsid w:val="3C5470CB"/>
    <w:rsid w:val="3C5B0BD1"/>
    <w:rsid w:val="3CC86CCC"/>
    <w:rsid w:val="3D902D22"/>
    <w:rsid w:val="3DF4021A"/>
    <w:rsid w:val="3E047963"/>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63312B"/>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413EE9"/>
    <w:rsid w:val="4D714797"/>
    <w:rsid w:val="4D9F0EEA"/>
    <w:rsid w:val="4ECF7A46"/>
    <w:rsid w:val="4ED210A5"/>
    <w:rsid w:val="4F095D32"/>
    <w:rsid w:val="4F6463E1"/>
    <w:rsid w:val="4F7E3B05"/>
    <w:rsid w:val="50933425"/>
    <w:rsid w:val="50C46423"/>
    <w:rsid w:val="523E560F"/>
    <w:rsid w:val="52BC4786"/>
    <w:rsid w:val="52C13B4A"/>
    <w:rsid w:val="52F61709"/>
    <w:rsid w:val="534E35BF"/>
    <w:rsid w:val="5373594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EE40EB6"/>
    <w:rsid w:val="5F03324E"/>
    <w:rsid w:val="5F6E1CDF"/>
    <w:rsid w:val="5F912AC4"/>
    <w:rsid w:val="5FD14724"/>
    <w:rsid w:val="60046B4A"/>
    <w:rsid w:val="604832B4"/>
    <w:rsid w:val="606E7FC9"/>
    <w:rsid w:val="60700F30"/>
    <w:rsid w:val="60ED0AB6"/>
    <w:rsid w:val="610B267E"/>
    <w:rsid w:val="618F71F4"/>
    <w:rsid w:val="61A76748"/>
    <w:rsid w:val="62002BF9"/>
    <w:rsid w:val="62143421"/>
    <w:rsid w:val="628554BE"/>
    <w:rsid w:val="62B731FE"/>
    <w:rsid w:val="63630F1F"/>
    <w:rsid w:val="639826A5"/>
    <w:rsid w:val="63B23767"/>
    <w:rsid w:val="63CA0602"/>
    <w:rsid w:val="64236648"/>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9F01AB"/>
    <w:rsid w:val="6E0C43BB"/>
    <w:rsid w:val="6E2B2A93"/>
    <w:rsid w:val="6E8A54A5"/>
    <w:rsid w:val="6EE659EF"/>
    <w:rsid w:val="6EFA29D3"/>
    <w:rsid w:val="707B75D6"/>
    <w:rsid w:val="70A02612"/>
    <w:rsid w:val="70C8412A"/>
    <w:rsid w:val="71315543"/>
    <w:rsid w:val="7168348C"/>
    <w:rsid w:val="717602EC"/>
    <w:rsid w:val="719B70BE"/>
    <w:rsid w:val="71E02DC1"/>
    <w:rsid w:val="71FE0248"/>
    <w:rsid w:val="721756F7"/>
    <w:rsid w:val="72864FA1"/>
    <w:rsid w:val="72B333C6"/>
    <w:rsid w:val="73701147"/>
    <w:rsid w:val="743D3DC4"/>
    <w:rsid w:val="74CA395E"/>
    <w:rsid w:val="750C4CA1"/>
    <w:rsid w:val="750D0010"/>
    <w:rsid w:val="75966814"/>
    <w:rsid w:val="75A551A2"/>
    <w:rsid w:val="75A75D8D"/>
    <w:rsid w:val="768A2957"/>
    <w:rsid w:val="770D1471"/>
    <w:rsid w:val="770F21D1"/>
    <w:rsid w:val="776B3BCA"/>
    <w:rsid w:val="777C03F7"/>
    <w:rsid w:val="779416A9"/>
    <w:rsid w:val="77B216E3"/>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25F6D"/>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link w:val="64"/>
    <w:autoRedefine/>
    <w:qFormat/>
    <w:uiPriority w:val="0"/>
    <w:pPr>
      <w:spacing w:after="120"/>
    </w:pPr>
    <w:rPr>
      <w:szCs w:val="24"/>
    </w:rPr>
  </w:style>
  <w:style w:type="paragraph" w:styleId="13">
    <w:name w:val="Body Text Indent"/>
    <w:basedOn w:val="1"/>
    <w:link w:val="53"/>
    <w:autoRedefine/>
    <w:qFormat/>
    <w:uiPriority w:val="0"/>
    <w:pPr>
      <w:ind w:firstLine="540"/>
    </w:pPr>
    <w:rPr>
      <w:rFonts w:eastAsia="仿宋_GB2312"/>
      <w:sz w:val="28"/>
    </w:rPr>
  </w:style>
  <w:style w:type="paragraph" w:styleId="14">
    <w:name w:val="toc 5"/>
    <w:basedOn w:val="1"/>
    <w:next w:val="1"/>
    <w:autoRedefine/>
    <w:qFormat/>
    <w:uiPriority w:val="0"/>
    <w:pPr>
      <w:ind w:left="1680" w:leftChars="800"/>
    </w:pPr>
  </w:style>
  <w:style w:type="paragraph" w:styleId="15">
    <w:name w:val="toc 3"/>
    <w:basedOn w:val="1"/>
    <w:next w:val="1"/>
    <w:autoRedefine/>
    <w:qFormat/>
    <w:uiPriority w:val="39"/>
    <w:pPr>
      <w:ind w:left="840" w:leftChars="400"/>
    </w:pPr>
  </w:style>
  <w:style w:type="paragraph" w:styleId="16">
    <w:name w:val="Plain Text"/>
    <w:basedOn w:val="1"/>
    <w:link w:val="72"/>
    <w:autoRedefine/>
    <w:qFormat/>
    <w:uiPriority w:val="0"/>
    <w:rPr>
      <w:rFonts w:ascii="宋体" w:hAnsi="Courier New" w:cstheme="minorBidi"/>
      <w:szCs w:val="22"/>
    </w:rPr>
  </w:style>
  <w:style w:type="paragraph" w:styleId="17">
    <w:name w:val="toc 8"/>
    <w:basedOn w:val="1"/>
    <w:next w:val="1"/>
    <w:autoRedefine/>
    <w:qFormat/>
    <w:uiPriority w:val="0"/>
    <w:pPr>
      <w:ind w:left="2940" w:leftChars="1400"/>
    </w:pPr>
  </w:style>
  <w:style w:type="paragraph" w:styleId="18">
    <w:name w:val="Date"/>
    <w:basedOn w:val="1"/>
    <w:next w:val="1"/>
    <w:link w:val="52"/>
    <w:autoRedefine/>
    <w:qFormat/>
    <w:uiPriority w:val="0"/>
    <w:rPr>
      <w:rFonts w:ascii="Arial" w:hAnsi="Arial" w:eastAsia="楷体_GB2312"/>
      <w:sz w:val="28"/>
    </w:rPr>
  </w:style>
  <w:style w:type="paragraph" w:styleId="19">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0">
    <w:name w:val="Balloon Text"/>
    <w:basedOn w:val="1"/>
    <w:link w:val="66"/>
    <w:autoRedefine/>
    <w:qFormat/>
    <w:uiPriority w:val="0"/>
    <w:rPr>
      <w:sz w:val="18"/>
      <w:szCs w:val="18"/>
    </w:rPr>
  </w:style>
  <w:style w:type="paragraph" w:styleId="21">
    <w:name w:val="footer"/>
    <w:basedOn w:val="1"/>
    <w:link w:val="47"/>
    <w:autoRedefine/>
    <w:unhideWhenUsed/>
    <w:qFormat/>
    <w:uiPriority w:val="0"/>
    <w:pPr>
      <w:tabs>
        <w:tab w:val="center" w:pos="4153"/>
        <w:tab w:val="right" w:pos="8306"/>
      </w:tabs>
      <w:snapToGrid w:val="0"/>
      <w:jc w:val="left"/>
    </w:pPr>
    <w:rPr>
      <w:sz w:val="18"/>
      <w:szCs w:val="18"/>
    </w:rPr>
  </w:style>
  <w:style w:type="paragraph" w:styleId="22">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style>
  <w:style w:type="paragraph" w:styleId="24">
    <w:name w:val="toc 4"/>
    <w:basedOn w:val="1"/>
    <w:next w:val="1"/>
    <w:autoRedefine/>
    <w:qFormat/>
    <w:uiPriority w:val="0"/>
    <w:pPr>
      <w:ind w:left="1260" w:leftChars="600"/>
    </w:pPr>
  </w:style>
  <w:style w:type="paragraph" w:styleId="25">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6">
    <w:name w:val="toc 6"/>
    <w:basedOn w:val="1"/>
    <w:next w:val="1"/>
    <w:autoRedefine/>
    <w:qFormat/>
    <w:uiPriority w:val="0"/>
    <w:pPr>
      <w:ind w:left="2100" w:leftChars="1000"/>
    </w:pPr>
  </w:style>
  <w:style w:type="paragraph" w:styleId="27">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28">
    <w:name w:val="toc 2"/>
    <w:basedOn w:val="1"/>
    <w:next w:val="1"/>
    <w:autoRedefine/>
    <w:qFormat/>
    <w:uiPriority w:val="39"/>
    <w:pPr>
      <w:ind w:left="420" w:leftChars="200"/>
    </w:pPr>
  </w:style>
  <w:style w:type="paragraph" w:styleId="29">
    <w:name w:val="toc 9"/>
    <w:basedOn w:val="1"/>
    <w:next w:val="1"/>
    <w:autoRedefine/>
    <w:qFormat/>
    <w:uiPriority w:val="0"/>
    <w:pPr>
      <w:ind w:left="3360" w:leftChars="1600"/>
    </w:pPr>
  </w:style>
  <w:style w:type="paragraph" w:styleId="30">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autoRedefine/>
    <w:unhideWhenUsed/>
    <w:qFormat/>
    <w:uiPriority w:val="99"/>
    <w:pPr>
      <w:jc w:val="left"/>
    </w:pPr>
    <w:rPr>
      <w:kern w:val="0"/>
      <w:sz w:val="24"/>
    </w:rPr>
  </w:style>
  <w:style w:type="paragraph" w:styleId="32">
    <w:name w:val="index 1"/>
    <w:basedOn w:val="1"/>
    <w:next w:val="1"/>
    <w:autoRedefine/>
    <w:semiHidden/>
    <w:qFormat/>
    <w:uiPriority w:val="0"/>
    <w:pPr>
      <w:jc w:val="center"/>
    </w:pPr>
    <w:rPr>
      <w:rFonts w:ascii="仿宋_GB2312" w:eastAsia="仿宋_GB2312"/>
      <w:b/>
      <w:bCs/>
      <w:sz w:val="28"/>
    </w:rPr>
  </w:style>
  <w:style w:type="paragraph" w:styleId="33">
    <w:name w:val="annotation subject"/>
    <w:basedOn w:val="10"/>
    <w:next w:val="10"/>
    <w:link w:val="70"/>
    <w:autoRedefine/>
    <w:semiHidden/>
    <w:qFormat/>
    <w:uiPriority w:val="99"/>
    <w:rPr>
      <w:b/>
      <w:bCs/>
    </w:rPr>
  </w:style>
  <w:style w:type="paragraph" w:styleId="34">
    <w:name w:val="Body Text First Indent"/>
    <w:basedOn w:val="12"/>
    <w:link w:val="100"/>
    <w:autoRedefine/>
    <w:semiHidden/>
    <w:unhideWhenUsed/>
    <w:qFormat/>
    <w:uiPriority w:val="99"/>
    <w:pPr>
      <w:spacing w:line="400" w:lineRule="atLeast"/>
      <w:ind w:firstLine="426"/>
    </w:pPr>
    <w:rPr>
      <w:sz w:val="24"/>
      <w:szCs w:val="20"/>
    </w:rPr>
  </w:style>
  <w:style w:type="paragraph" w:styleId="35">
    <w:name w:val="Body Text First Indent 2"/>
    <w:basedOn w:val="13"/>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basedOn w:val="38"/>
    <w:autoRedefine/>
    <w:unhideWhenUsed/>
    <w:qFormat/>
    <w:uiPriority w:val="99"/>
    <w:rPr>
      <w:color w:val="954F72" w:themeColor="followedHyperlink"/>
      <w:u w:val="single"/>
      <w14:textFill>
        <w14:solidFill>
          <w14:schemeClr w14:val="folHlink"/>
        </w14:solidFill>
      </w14:textFill>
    </w:rPr>
  </w:style>
  <w:style w:type="character" w:styleId="42">
    <w:name w:val="Hyperlink"/>
    <w:autoRedefine/>
    <w:qFormat/>
    <w:uiPriority w:val="99"/>
    <w:rPr>
      <w:color w:val="0000FF"/>
      <w:u w:val="single"/>
    </w:rPr>
  </w:style>
  <w:style w:type="character" w:styleId="43">
    <w:name w:val="annotation reference"/>
    <w:autoRedefine/>
    <w:semiHidden/>
    <w:qFormat/>
    <w:uiPriority w:val="99"/>
    <w:rPr>
      <w:sz w:val="21"/>
      <w:szCs w:val="21"/>
    </w:rPr>
  </w:style>
  <w:style w:type="paragraph" w:customStyle="1" w:styleId="44">
    <w:name w:val="style4"/>
    <w:basedOn w:val="1"/>
    <w:next w:val="45"/>
    <w:autoRedefine/>
    <w:qFormat/>
    <w:uiPriority w:val="0"/>
    <w:pPr>
      <w:widowControl/>
      <w:spacing w:before="280" w:after="280"/>
    </w:pPr>
    <w:rPr>
      <w:rFonts w:ascii="宋体" w:eastAsia="宋体"/>
      <w:sz w:val="18"/>
    </w:rPr>
  </w:style>
  <w:style w:type="paragraph" w:customStyle="1" w:styleId="45">
    <w:name w:val="2"/>
    <w:next w:val="1"/>
    <w:autoRedefine/>
    <w:qFormat/>
    <w:uiPriority w:val="0"/>
    <w:pPr>
      <w:widowControl w:val="0"/>
      <w:jc w:val="both"/>
    </w:pPr>
    <w:rPr>
      <w:rFonts w:ascii="Calibri" w:hAnsi="Calibri" w:eastAsia="宋体" w:cs="Times New Roman"/>
      <w:sz w:val="21"/>
      <w:szCs w:val="22"/>
      <w:lang w:val="en-US" w:eastAsia="zh-CN" w:bidi="ar-SA"/>
    </w:rPr>
  </w:style>
  <w:style w:type="character" w:customStyle="1" w:styleId="46">
    <w:name w:val="页眉 Char"/>
    <w:basedOn w:val="38"/>
    <w:link w:val="22"/>
    <w:autoRedefine/>
    <w:qFormat/>
    <w:uiPriority w:val="0"/>
    <w:rPr>
      <w:sz w:val="18"/>
      <w:szCs w:val="18"/>
    </w:rPr>
  </w:style>
  <w:style w:type="character" w:customStyle="1" w:styleId="47">
    <w:name w:val="页脚 Char"/>
    <w:basedOn w:val="38"/>
    <w:link w:val="21"/>
    <w:autoRedefine/>
    <w:qFormat/>
    <w:uiPriority w:val="0"/>
    <w:rPr>
      <w:sz w:val="18"/>
      <w:szCs w:val="18"/>
    </w:rPr>
  </w:style>
  <w:style w:type="character" w:customStyle="1" w:styleId="48">
    <w:name w:val="标题 1 Char"/>
    <w:basedOn w:val="38"/>
    <w:link w:val="2"/>
    <w:autoRedefine/>
    <w:qFormat/>
    <w:uiPriority w:val="0"/>
    <w:rPr>
      <w:rFonts w:ascii="Times New Roman" w:hAnsi="Times New Roman" w:eastAsia="宋体" w:cs="Times New Roman"/>
      <w:sz w:val="28"/>
      <w:szCs w:val="24"/>
    </w:rPr>
  </w:style>
  <w:style w:type="character" w:customStyle="1" w:styleId="49">
    <w:name w:val="标题 2 Char"/>
    <w:basedOn w:val="38"/>
    <w:link w:val="3"/>
    <w:autoRedefine/>
    <w:qFormat/>
    <w:uiPriority w:val="0"/>
    <w:rPr>
      <w:rFonts w:ascii="Arial" w:hAnsi="Arial" w:eastAsia="黑体" w:cs="Times New Roman"/>
      <w:b/>
      <w:kern w:val="0"/>
      <w:sz w:val="32"/>
      <w:szCs w:val="20"/>
    </w:rPr>
  </w:style>
  <w:style w:type="character" w:customStyle="1" w:styleId="50">
    <w:name w:val="标题 3 Char"/>
    <w:basedOn w:val="38"/>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38"/>
    <w:link w:val="5"/>
    <w:autoRedefine/>
    <w:qFormat/>
    <w:uiPriority w:val="0"/>
    <w:rPr>
      <w:rFonts w:ascii="Arial" w:hAnsi="Arial" w:eastAsia="黑体" w:cs="Times New Roman"/>
      <w:b/>
      <w:kern w:val="0"/>
      <w:sz w:val="28"/>
      <w:szCs w:val="20"/>
    </w:rPr>
  </w:style>
  <w:style w:type="character" w:customStyle="1" w:styleId="52">
    <w:name w:val="日期 Char"/>
    <w:basedOn w:val="38"/>
    <w:link w:val="18"/>
    <w:autoRedefine/>
    <w:qFormat/>
    <w:uiPriority w:val="0"/>
    <w:rPr>
      <w:rFonts w:ascii="Arial" w:hAnsi="Arial" w:eastAsia="楷体_GB2312" w:cs="Times New Roman"/>
      <w:sz w:val="28"/>
      <w:szCs w:val="20"/>
    </w:rPr>
  </w:style>
  <w:style w:type="character" w:customStyle="1" w:styleId="53">
    <w:name w:val="正文文本缩进 Char"/>
    <w:basedOn w:val="38"/>
    <w:link w:val="13"/>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38"/>
    <w:link w:val="19"/>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38"/>
    <w:link w:val="27"/>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38"/>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38"/>
    <w:link w:val="20"/>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38"/>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3"/>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6"/>
    <w:autoRedefine/>
    <w:qFormat/>
    <w:uiPriority w:val="0"/>
    <w:rPr>
      <w:rFonts w:ascii="宋体" w:hAnsi="Courier New" w:eastAsia="宋体"/>
    </w:rPr>
  </w:style>
  <w:style w:type="character" w:customStyle="1" w:styleId="73">
    <w:name w:val="纯文本 Char1"/>
    <w:basedOn w:val="38"/>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38"/>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38"/>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2"/>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38"/>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38"/>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4"/>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7909</Words>
  <Characters>8180</Characters>
  <Lines>127</Lines>
  <Paragraphs>35</Paragraphs>
  <TotalTime>1</TotalTime>
  <ScaleCrop>false</ScaleCrop>
  <LinksUpToDate>false</LinksUpToDate>
  <CharactersWithSpaces>8866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2025-09-12T03:01:27Z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