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9B65">
      <w:pPr>
        <w:jc w:val="right"/>
        <w:rPr>
          <w:rFonts w:hint="default" w:ascii="楷体" w:hAnsi="楷体" w:eastAsia="楷体"/>
          <w:b/>
          <w:sz w:val="32"/>
          <w:szCs w:val="32"/>
          <w:highlight w:val="yellow"/>
          <w:u w:val="single"/>
          <w:lang w:val="en-US" w:eastAsia="zh-CN"/>
        </w:rPr>
      </w:pPr>
      <w:r>
        <w:rPr>
          <w:rFonts w:hint="eastAsia" w:ascii="楷体" w:hAnsi="楷体" w:eastAsia="楷体"/>
          <w:b/>
          <w:sz w:val="28"/>
          <w:szCs w:val="28"/>
        </w:rPr>
        <w:t>项目编号:</w:t>
      </w:r>
      <w:r>
        <w:rPr>
          <w:rFonts w:hint="eastAsia" w:ascii="楷体" w:hAnsi="楷体" w:eastAsia="楷体"/>
          <w:b/>
          <w:sz w:val="28"/>
          <w:szCs w:val="28"/>
          <w:lang w:eastAsia="zh-CN"/>
        </w:rPr>
        <w:t>LASZYY-</w:t>
      </w:r>
      <w:r>
        <w:rPr>
          <w:rFonts w:hint="eastAsia" w:ascii="楷体" w:hAnsi="楷体" w:eastAsia="楷体"/>
          <w:b/>
          <w:sz w:val="28"/>
          <w:szCs w:val="28"/>
          <w:lang w:val="en-US" w:eastAsia="zh-CN"/>
        </w:rPr>
        <w:t>XXGLB2026032</w:t>
      </w:r>
    </w:p>
    <w:p w14:paraId="0EED4658">
      <w:pPr>
        <w:rPr>
          <w:rFonts w:hint="default" w:ascii="楷体" w:hAnsi="楷体" w:eastAsia="楷体"/>
          <w:b/>
          <w:sz w:val="32"/>
          <w:szCs w:val="32"/>
          <w:highlight w:val="yellow"/>
          <w:u w:val="single"/>
          <w:lang w:val="en-US" w:eastAsia="zh-CN"/>
        </w:rPr>
      </w:pPr>
    </w:p>
    <w:p w14:paraId="596E1038">
      <w:pPr>
        <w:ind w:firstLine="2891" w:firstLineChars="800"/>
        <w:rPr>
          <w:rFonts w:hint="eastAsia" w:ascii="楷体" w:hAnsi="楷体" w:eastAsia="楷体"/>
          <w:b/>
          <w:sz w:val="36"/>
          <w:szCs w:val="36"/>
        </w:rPr>
      </w:pPr>
      <w:r>
        <w:rPr>
          <w:rFonts w:hint="eastAsia" w:ascii="楷体" w:hAnsi="楷体" w:eastAsia="楷体"/>
          <w:b/>
          <w:sz w:val="36"/>
          <w:szCs w:val="36"/>
        </w:rPr>
        <w:t>六</w:t>
      </w:r>
      <w:r>
        <w:rPr>
          <w:rFonts w:hint="eastAsia" w:ascii="楷体" w:hAnsi="楷体" w:eastAsia="楷体"/>
          <w:b/>
          <w:sz w:val="36"/>
          <w:szCs w:val="36"/>
          <w:lang w:val="en-US" w:eastAsia="zh-CN"/>
        </w:rPr>
        <w:t xml:space="preserve"> </w:t>
      </w:r>
      <w:r>
        <w:rPr>
          <w:rFonts w:hint="eastAsia" w:ascii="楷体" w:hAnsi="楷体" w:eastAsia="楷体"/>
          <w:b/>
          <w:sz w:val="36"/>
          <w:szCs w:val="36"/>
        </w:rPr>
        <w:t>安</w:t>
      </w:r>
      <w:r>
        <w:rPr>
          <w:rFonts w:hint="eastAsia" w:ascii="楷体" w:hAnsi="楷体" w:eastAsia="楷体"/>
          <w:b/>
          <w:sz w:val="36"/>
          <w:szCs w:val="36"/>
          <w:lang w:val="en-US" w:eastAsia="zh-CN"/>
        </w:rPr>
        <w:t xml:space="preserve"> </w:t>
      </w:r>
      <w:r>
        <w:rPr>
          <w:rFonts w:hint="eastAsia" w:ascii="楷体" w:hAnsi="楷体" w:eastAsia="楷体"/>
          <w:b/>
          <w:sz w:val="36"/>
          <w:szCs w:val="36"/>
        </w:rPr>
        <w:t>市</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中</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医</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院</w:t>
      </w:r>
    </w:p>
    <w:p w14:paraId="78A1541F">
      <w:pPr>
        <w:rPr>
          <w:rFonts w:hint="eastAsia" w:ascii="楷体" w:hAnsi="楷体" w:eastAsia="楷体"/>
          <w:b/>
          <w:sz w:val="36"/>
          <w:szCs w:val="36"/>
        </w:rPr>
      </w:pPr>
    </w:p>
    <w:p w14:paraId="60714B2F">
      <w:pPr>
        <w:ind w:firstLine="2891" w:firstLineChars="800"/>
        <w:jc w:val="left"/>
        <w:rPr>
          <w:rFonts w:hint="eastAsia" w:ascii="楷体" w:hAnsi="楷体" w:eastAsia="楷体"/>
          <w:b/>
          <w:sz w:val="36"/>
          <w:szCs w:val="36"/>
        </w:rPr>
      </w:pPr>
      <w:r>
        <w:rPr>
          <w:rFonts w:hint="eastAsia" w:ascii="楷体" w:hAnsi="楷体" w:eastAsia="楷体"/>
          <w:b/>
          <w:sz w:val="36"/>
          <w:szCs w:val="36"/>
          <w:lang w:val="en-US" w:eastAsia="zh-CN"/>
        </w:rPr>
        <w:t>单一来源采购</w:t>
      </w:r>
      <w:r>
        <w:rPr>
          <w:rFonts w:hint="eastAsia" w:ascii="楷体" w:hAnsi="楷体" w:eastAsia="楷体"/>
          <w:b/>
          <w:sz w:val="36"/>
          <w:szCs w:val="36"/>
        </w:rPr>
        <w:t>文件</w:t>
      </w:r>
    </w:p>
    <w:p w14:paraId="58C97758">
      <w:pPr>
        <w:rPr>
          <w:rFonts w:hint="eastAsia" w:ascii="楷体" w:hAnsi="楷体" w:eastAsia="楷体"/>
          <w:sz w:val="36"/>
          <w:szCs w:val="36"/>
        </w:rPr>
      </w:pPr>
    </w:p>
    <w:p w14:paraId="24A05490">
      <w:pPr>
        <w:jc w:val="center"/>
        <w:rPr>
          <w:rFonts w:ascii="楷体" w:hAnsi="楷体" w:eastAsia="楷体"/>
          <w:sz w:val="28"/>
          <w:szCs w:val="28"/>
        </w:rPr>
      </w:pPr>
      <w:r>
        <w:rPr>
          <w:rFonts w:ascii="楷体" w:hAnsi="楷体" w:eastAsia="楷体"/>
          <w:sz w:val="28"/>
          <w:szCs w:val="28"/>
        </w:rPr>
        <w:fldChar w:fldCharType="begin"/>
      </w:r>
      <w:r>
        <w:instrText xml:space="preserve"> INCLUDEPICTURE "E:\\WeChat Files\\WeChat Files\\huashengfu008\\FileStorage\\File\\Application%20Data\\Tencent\\Users\\448134626\\QQ\\WinTemp\\RichOle\\WQM%60)2%601%7d5NIT0EM@MU(FGN.jpg" \* MERGEFORMAT </w:instrText>
      </w:r>
      <w:r>
        <w:rPr>
          <w:rFonts w:ascii="楷体" w:hAnsi="楷体" w:eastAsia="楷体"/>
          <w:sz w:val="28"/>
          <w:szCs w:val="28"/>
        </w:rPr>
        <w:fldChar w:fldCharType="separate"/>
      </w:r>
      <w:r>
        <w:rPr>
          <w:rFonts w:ascii="楷体" w:hAnsi="楷体" w:eastAsia="楷体"/>
          <w:sz w:val="28"/>
          <w:szCs w:val="28"/>
        </w:rPr>
        <w:drawing>
          <wp:inline distT="0" distB="0" distL="114300" distR="114300">
            <wp:extent cx="1428750" cy="1715135"/>
            <wp:effectExtent l="0" t="0" r="0" b="18415"/>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9"/>
                    <a:stretch>
                      <a:fillRect/>
                    </a:stretch>
                  </pic:blipFill>
                  <pic:spPr>
                    <a:xfrm>
                      <a:off x="0" y="0"/>
                      <a:ext cx="1428750" cy="1715135"/>
                    </a:xfrm>
                    <a:prstGeom prst="rect">
                      <a:avLst/>
                    </a:prstGeom>
                    <a:noFill/>
                    <a:ln>
                      <a:noFill/>
                    </a:ln>
                  </pic:spPr>
                </pic:pic>
              </a:graphicData>
            </a:graphic>
          </wp:inline>
        </w:drawing>
      </w:r>
      <w:r>
        <w:rPr>
          <w:rFonts w:ascii="楷体" w:hAnsi="楷体" w:eastAsia="楷体"/>
          <w:sz w:val="28"/>
          <w:szCs w:val="28"/>
        </w:rPr>
        <w:fldChar w:fldCharType="end"/>
      </w:r>
    </w:p>
    <w:p w14:paraId="62365164">
      <w:pPr>
        <w:rPr>
          <w:rFonts w:hint="eastAsia" w:ascii="楷体" w:hAnsi="楷体" w:eastAsia="楷体"/>
          <w:sz w:val="28"/>
          <w:szCs w:val="28"/>
        </w:rPr>
      </w:pPr>
    </w:p>
    <w:p w14:paraId="2558BB13">
      <w:pPr>
        <w:ind w:firstLine="2951" w:firstLineChars="1050"/>
        <w:rPr>
          <w:rFonts w:hint="eastAsia" w:ascii="楷体" w:hAnsi="楷体" w:eastAsia="楷体"/>
          <w:b/>
          <w:sz w:val="28"/>
          <w:szCs w:val="28"/>
        </w:rPr>
      </w:pPr>
      <w:r>
        <w:rPr>
          <w:rFonts w:hint="eastAsia" w:ascii="楷体" w:hAnsi="楷体" w:eastAsia="楷体"/>
          <w:b/>
          <w:sz w:val="28"/>
          <w:szCs w:val="28"/>
        </w:rPr>
        <w:t>http://www.laszyy.cn/</w:t>
      </w:r>
    </w:p>
    <w:p w14:paraId="059C61EE">
      <w:pPr>
        <w:rPr>
          <w:rFonts w:hint="eastAsia" w:ascii="楷体" w:hAnsi="楷体" w:eastAsia="楷体"/>
          <w:b/>
          <w:sz w:val="28"/>
          <w:szCs w:val="28"/>
        </w:rPr>
      </w:pPr>
    </w:p>
    <w:p w14:paraId="1826E1C5">
      <w:pPr>
        <w:rPr>
          <w:rFonts w:hint="eastAsia" w:ascii="楷体" w:hAnsi="楷体" w:eastAsia="楷体"/>
          <w:b/>
          <w:sz w:val="28"/>
          <w:szCs w:val="28"/>
        </w:rPr>
      </w:pPr>
    </w:p>
    <w:p w14:paraId="1AEB23F1">
      <w:pPr>
        <w:ind w:firstLine="2361" w:firstLineChars="840"/>
        <w:rPr>
          <w:rFonts w:hint="eastAsia" w:ascii="楷体" w:hAnsi="楷体" w:eastAsia="楷体"/>
          <w:b/>
          <w:sz w:val="28"/>
          <w:szCs w:val="28"/>
        </w:rPr>
      </w:pPr>
      <w:r>
        <w:rPr>
          <w:rFonts w:hint="eastAsia" w:ascii="楷体" w:hAnsi="楷体" w:eastAsia="楷体"/>
          <w:b/>
          <w:sz w:val="28"/>
          <w:szCs w:val="28"/>
        </w:rPr>
        <w:t>采购单位：六安市中医院</w:t>
      </w:r>
    </w:p>
    <w:p w14:paraId="400881BE">
      <w:pPr>
        <w:jc w:val="center"/>
        <w:rPr>
          <w:rFonts w:hint="default" w:ascii="楷体" w:hAnsi="楷体" w:eastAsia="楷体"/>
          <w:b/>
          <w:sz w:val="28"/>
          <w:szCs w:val="28"/>
          <w:highlight w:val="none"/>
          <w:lang w:val="en-US" w:eastAsia="zh-CN"/>
        </w:rPr>
      </w:pPr>
      <w:r>
        <w:rPr>
          <w:rFonts w:hint="eastAsia" w:ascii="楷体" w:hAnsi="楷体" w:eastAsia="楷体"/>
          <w:b/>
          <w:sz w:val="28"/>
          <w:szCs w:val="28"/>
          <w:highlight w:val="none"/>
          <w:lang w:val="en-US" w:eastAsia="zh-CN"/>
        </w:rPr>
        <w:t>2026</w:t>
      </w:r>
      <w:r>
        <w:rPr>
          <w:rFonts w:hint="eastAsia" w:ascii="楷体" w:hAnsi="楷体" w:eastAsia="楷体"/>
          <w:b/>
          <w:sz w:val="28"/>
          <w:szCs w:val="28"/>
          <w:highlight w:val="none"/>
        </w:rPr>
        <w:t>年</w:t>
      </w:r>
      <w:r>
        <w:rPr>
          <w:rFonts w:hint="eastAsia" w:ascii="楷体" w:hAnsi="楷体" w:eastAsia="楷体"/>
          <w:b/>
          <w:sz w:val="28"/>
          <w:szCs w:val="28"/>
          <w:highlight w:val="none"/>
          <w:lang w:val="en-US" w:eastAsia="zh-CN"/>
        </w:rPr>
        <w:t>5月</w:t>
      </w:r>
    </w:p>
    <w:p w14:paraId="0986AD78">
      <w:pPr>
        <w:rPr>
          <w:rFonts w:hint="eastAsia" w:ascii="楷体" w:hAnsi="楷体" w:eastAsia="楷体"/>
          <w:sz w:val="28"/>
          <w:szCs w:val="28"/>
        </w:rPr>
      </w:pPr>
    </w:p>
    <w:p w14:paraId="61437B98">
      <w:pPr>
        <w:rPr>
          <w:rFonts w:hint="eastAsia" w:ascii="楷体" w:hAnsi="楷体" w:eastAsia="楷体"/>
          <w:sz w:val="28"/>
          <w:szCs w:val="28"/>
        </w:rPr>
      </w:pPr>
      <w:bookmarkStart w:id="17" w:name="_GoBack"/>
      <w:bookmarkEnd w:id="17"/>
    </w:p>
    <w:p w14:paraId="27A02594">
      <w:pPr>
        <w:rPr>
          <w:rFonts w:hint="eastAsia" w:ascii="楷体" w:hAnsi="楷体" w:eastAsia="楷体"/>
          <w:sz w:val="28"/>
          <w:szCs w:val="28"/>
        </w:rPr>
      </w:pPr>
    </w:p>
    <w:p w14:paraId="4F0F54B7">
      <w:pPr>
        <w:ind w:firstLine="3518" w:firstLineChars="1095"/>
        <w:rPr>
          <w:rFonts w:hint="eastAsia" w:ascii="楷体" w:hAnsi="楷体" w:eastAsia="楷体"/>
          <w:b/>
          <w:sz w:val="32"/>
          <w:szCs w:val="32"/>
        </w:rPr>
      </w:pPr>
    </w:p>
    <w:p w14:paraId="009E4958">
      <w:pPr>
        <w:ind w:firstLine="3518" w:firstLineChars="1095"/>
        <w:rPr>
          <w:rFonts w:hint="eastAsia" w:ascii="楷体" w:hAnsi="楷体" w:eastAsia="楷体"/>
          <w:b/>
          <w:sz w:val="32"/>
          <w:szCs w:val="32"/>
        </w:rPr>
      </w:pPr>
    </w:p>
    <w:p w14:paraId="709C5295">
      <w:pPr>
        <w:ind w:firstLine="3518" w:firstLineChars="1095"/>
        <w:rPr>
          <w:rFonts w:hint="eastAsia" w:ascii="楷体" w:hAnsi="楷体" w:eastAsia="楷体"/>
          <w:b/>
          <w:sz w:val="32"/>
          <w:szCs w:val="32"/>
        </w:rPr>
      </w:pPr>
    </w:p>
    <w:p w14:paraId="1DC62F4D">
      <w:pPr>
        <w:ind w:firstLine="3518" w:firstLineChars="1095"/>
        <w:rPr>
          <w:rFonts w:hint="eastAsia" w:ascii="楷体" w:hAnsi="楷体" w:eastAsia="楷体"/>
          <w:b/>
          <w:sz w:val="32"/>
          <w:szCs w:val="32"/>
        </w:rPr>
      </w:pPr>
      <w:r>
        <w:rPr>
          <w:rFonts w:hint="eastAsia" w:ascii="楷体" w:hAnsi="楷体" w:eastAsia="楷体"/>
          <w:b/>
          <w:sz w:val="32"/>
          <w:szCs w:val="32"/>
        </w:rPr>
        <w:t>目  录</w:t>
      </w:r>
    </w:p>
    <w:p w14:paraId="00DF6CB6">
      <w:pPr>
        <w:rPr>
          <w:rFonts w:hint="eastAsia" w:ascii="楷体" w:hAnsi="楷体" w:eastAsia="楷体"/>
          <w:b/>
          <w:sz w:val="28"/>
          <w:szCs w:val="28"/>
        </w:rPr>
      </w:pPr>
      <w:r>
        <w:rPr>
          <w:rFonts w:ascii="楷体" w:hAnsi="楷体" w:eastAsia="楷体"/>
          <w:sz w:val="28"/>
          <w:szCs w:val="28"/>
        </w:rPr>
        <w:fldChar w:fldCharType="begin"/>
      </w:r>
      <w:r>
        <w:rPr>
          <w:rFonts w:ascii="楷体" w:hAnsi="楷体" w:eastAsia="楷体"/>
          <w:sz w:val="28"/>
          <w:szCs w:val="28"/>
        </w:rPr>
        <w:instrText xml:space="preserve"> TOC \o "1-3" \h \z \u </w:instrText>
      </w:r>
      <w:r>
        <w:rPr>
          <w:rFonts w:ascii="楷体" w:hAnsi="楷体" w:eastAsia="楷体"/>
          <w:sz w:val="28"/>
          <w:szCs w:val="28"/>
        </w:rPr>
        <w:fldChar w:fldCharType="separate"/>
      </w: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3"/>
          <w:rFonts w:hint="eastAsia" w:ascii="楷体" w:hAnsi="楷体" w:eastAsia="楷体"/>
          <w:b/>
          <w:sz w:val="28"/>
          <w:szCs w:val="28"/>
        </w:rPr>
        <w:t>一、</w:t>
      </w:r>
      <w:r>
        <w:rPr>
          <w:rStyle w:val="13"/>
          <w:rFonts w:hint="eastAsia" w:ascii="楷体" w:hAnsi="楷体" w:eastAsia="楷体"/>
          <w:b/>
          <w:sz w:val="28"/>
          <w:szCs w:val="28"/>
          <w:lang w:eastAsia="zh-CN"/>
        </w:rPr>
        <w:t>采购</w:t>
      </w:r>
      <w:r>
        <w:rPr>
          <w:rStyle w:val="13"/>
          <w:rFonts w:hint="eastAsia" w:ascii="楷体" w:hAnsi="楷体" w:eastAsia="楷体"/>
          <w:b/>
          <w:sz w:val="28"/>
          <w:szCs w:val="28"/>
        </w:rPr>
        <w:t>公告</w:t>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6746580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3"/>
          <w:rFonts w:hint="eastAsia" w:ascii="楷体" w:hAnsi="楷体" w:eastAsia="楷体"/>
          <w:b/>
          <w:sz w:val="28"/>
          <w:szCs w:val="28"/>
        </w:rPr>
        <w:t>二、投标人须知前附表</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76D461BA">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"_Toc353439275"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三</w:t>
      </w:r>
      <w:r>
        <w:rPr>
          <w:rStyle w:val="13"/>
          <w:rFonts w:hint="eastAsia" w:ascii="楷体" w:hAnsi="楷体" w:eastAsia="楷体"/>
          <w:b/>
          <w:sz w:val="28"/>
          <w:szCs w:val="28"/>
        </w:rPr>
        <w:t>、投标人必须提交的投标文件内容</w:t>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1089BB3C">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3"/>
          <w:rFonts w:hint="eastAsia" w:ascii="楷体" w:hAnsi="楷体" w:eastAsia="楷体"/>
          <w:b/>
          <w:sz w:val="28"/>
          <w:szCs w:val="28"/>
          <w:lang w:eastAsia="zh-CN"/>
        </w:rPr>
        <w:t>四</w:t>
      </w:r>
      <w:r>
        <w:rPr>
          <w:rStyle w:val="13"/>
          <w:rFonts w:hint="eastAsia" w:ascii="楷体" w:hAnsi="楷体" w:eastAsia="楷体"/>
          <w:b/>
          <w:sz w:val="28"/>
          <w:szCs w:val="28"/>
        </w:rPr>
        <w:t>、投标人报价须知</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600F2542">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五</w:t>
      </w:r>
      <w:r>
        <w:rPr>
          <w:rStyle w:val="13"/>
          <w:rFonts w:hint="eastAsia" w:ascii="楷体" w:hAnsi="楷体" w:eastAsia="楷体"/>
          <w:b/>
          <w:sz w:val="28"/>
          <w:szCs w:val="28"/>
        </w:rPr>
        <w:t>、投标文件构成</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036C2A63">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"_Toc353439278" </w:instrText>
      </w:r>
      <w:r>
        <w:rPr>
          <w:rFonts w:ascii="楷体" w:hAnsi="楷体" w:eastAsia="楷体"/>
          <w:b/>
          <w:sz w:val="28"/>
          <w:szCs w:val="28"/>
        </w:rPr>
        <w:fldChar w:fldCharType="separate"/>
      </w:r>
      <w:r>
        <w:rPr>
          <w:rFonts w:hint="eastAsia" w:ascii="楷体" w:hAnsi="楷体" w:eastAsia="楷体"/>
          <w:b/>
          <w:sz w:val="28"/>
          <w:szCs w:val="28"/>
          <w:lang w:eastAsia="zh-CN"/>
        </w:rPr>
        <w:t>六</w:t>
      </w:r>
      <w:r>
        <w:rPr>
          <w:rStyle w:val="13"/>
          <w:rFonts w:hint="eastAsia" w:ascii="楷体" w:hAnsi="楷体" w:eastAsia="楷体"/>
          <w:b/>
          <w:sz w:val="28"/>
          <w:szCs w:val="28"/>
        </w:rPr>
        <w:t>、签订合同</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1521D5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"_Toc353439279" </w:instrText>
      </w:r>
      <w:r>
        <w:rPr>
          <w:rFonts w:ascii="楷体" w:hAnsi="楷体" w:eastAsia="楷体"/>
          <w:b/>
          <w:sz w:val="28"/>
          <w:szCs w:val="28"/>
        </w:rPr>
        <w:fldChar w:fldCharType="separate"/>
      </w:r>
      <w:r>
        <w:rPr>
          <w:rStyle w:val="13"/>
          <w:rFonts w:hint="eastAsia" w:ascii="楷体" w:hAnsi="楷体" w:eastAsia="楷体"/>
          <w:b/>
          <w:sz w:val="28"/>
          <w:szCs w:val="28"/>
          <w:lang w:eastAsia="zh-CN"/>
        </w:rPr>
        <w:t>七</w:t>
      </w:r>
      <w:r>
        <w:rPr>
          <w:rStyle w:val="13"/>
          <w:rFonts w:hint="eastAsia" w:ascii="楷体" w:hAnsi="楷体" w:eastAsia="楷体"/>
          <w:b/>
          <w:sz w:val="28"/>
          <w:szCs w:val="28"/>
        </w:rPr>
        <w:t>、澄清及变更</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63E8E67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"_Toc353439280" </w:instrText>
      </w:r>
      <w:r>
        <w:rPr>
          <w:rFonts w:ascii="楷体" w:hAnsi="楷体" w:eastAsia="楷体"/>
          <w:b/>
          <w:sz w:val="28"/>
          <w:szCs w:val="28"/>
        </w:rPr>
        <w:fldChar w:fldCharType="separate"/>
      </w:r>
      <w:r>
        <w:rPr>
          <w:rFonts w:hint="eastAsia" w:ascii="楷体" w:hAnsi="楷体" w:eastAsia="楷体"/>
          <w:b/>
          <w:sz w:val="28"/>
          <w:szCs w:val="28"/>
          <w:lang w:eastAsia="zh-CN"/>
        </w:rPr>
        <w:t>八</w:t>
      </w:r>
      <w:r>
        <w:rPr>
          <w:rStyle w:val="13"/>
          <w:rFonts w:hint="eastAsia" w:ascii="楷体" w:hAnsi="楷体" w:eastAsia="楷体"/>
          <w:b/>
          <w:sz w:val="28"/>
          <w:szCs w:val="28"/>
        </w:rPr>
        <w:t>、其它</w:t>
      </w:r>
      <w:r>
        <w:rPr>
          <w:rStyle w:val="13"/>
          <w:rFonts w:ascii="楷体" w:hAnsi="楷体" w:eastAsia="楷体"/>
          <w:b/>
          <w:sz w:val="28"/>
          <w:szCs w:val="28"/>
        </w:rPr>
        <w:tab/>
      </w:r>
      <w:r>
        <w:rPr>
          <w:rStyle w:val="13"/>
          <w:rFonts w:ascii="楷体" w:hAnsi="楷体" w:eastAsia="楷体"/>
          <w:b/>
          <w:sz w:val="28"/>
          <w:szCs w:val="28"/>
        </w:rPr>
        <w:t>……………………………………………………………</w:t>
      </w:r>
      <w:r>
        <w:rPr>
          <w:rStyle w:val="13"/>
          <w:rFonts w:hint="eastAsia" w:ascii="楷体" w:hAnsi="楷体" w:eastAsia="楷体"/>
          <w:b/>
          <w:sz w:val="28"/>
          <w:szCs w:val="28"/>
        </w:rPr>
        <w:t>..</w:t>
      </w:r>
      <w:r>
        <w:rPr>
          <w:rFonts w:ascii="楷体" w:hAnsi="楷体" w:eastAsia="楷体"/>
          <w:b/>
          <w:sz w:val="28"/>
          <w:szCs w:val="28"/>
        </w:rPr>
        <w:fldChar w:fldCharType="end"/>
      </w:r>
    </w:p>
    <w:p w14:paraId="21D2FDB1">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"_Toc353439281" </w:instrText>
      </w:r>
      <w:r>
        <w:rPr>
          <w:rFonts w:ascii="楷体" w:hAnsi="楷体" w:eastAsia="楷体"/>
          <w:b/>
          <w:sz w:val="28"/>
          <w:szCs w:val="28"/>
        </w:rPr>
        <w:fldChar w:fldCharType="separate"/>
      </w:r>
      <w:r>
        <w:rPr>
          <w:rStyle w:val="13"/>
          <w:rFonts w:hint="eastAsia" w:ascii="楷体" w:hAnsi="楷体" w:eastAsia="楷体"/>
          <w:b/>
          <w:sz w:val="28"/>
          <w:szCs w:val="28"/>
        </w:rPr>
        <w:t>附件一</w:t>
      </w:r>
      <w:r>
        <w:rPr>
          <w:rStyle w:val="13"/>
          <w:rFonts w:ascii="楷体" w:hAnsi="楷体" w:eastAsia="楷体"/>
          <w:b/>
          <w:sz w:val="28"/>
          <w:szCs w:val="28"/>
        </w:rPr>
        <w:t>…………………………………………………………………</w:t>
      </w:r>
      <w:r>
        <w:rPr>
          <w:rFonts w:ascii="楷体" w:hAnsi="楷体" w:eastAsia="楷体"/>
          <w:b/>
          <w:sz w:val="28"/>
          <w:szCs w:val="28"/>
        </w:rPr>
        <w:fldChar w:fldCharType="end"/>
      </w:r>
    </w:p>
    <w:p w14:paraId="099836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"_Toc353439282" </w:instrText>
      </w:r>
      <w:r>
        <w:rPr>
          <w:rFonts w:ascii="楷体" w:hAnsi="楷体" w:eastAsia="楷体"/>
          <w:b/>
          <w:sz w:val="28"/>
          <w:szCs w:val="28"/>
        </w:rPr>
        <w:fldChar w:fldCharType="separate"/>
      </w:r>
      <w:r>
        <w:rPr>
          <w:rStyle w:val="13"/>
          <w:rFonts w:hint="eastAsia" w:ascii="楷体" w:hAnsi="楷体" w:eastAsia="楷体"/>
          <w:b/>
          <w:sz w:val="28"/>
          <w:szCs w:val="28"/>
        </w:rPr>
        <w:t>附件二</w:t>
      </w:r>
      <w:r>
        <w:rPr>
          <w:rStyle w:val="13"/>
          <w:rFonts w:ascii="楷体" w:hAnsi="楷体" w:eastAsia="楷体"/>
          <w:b/>
          <w:sz w:val="28"/>
          <w:szCs w:val="28"/>
        </w:rPr>
        <w:t>………………………………………………………………</w:t>
      </w:r>
      <w:r>
        <w:rPr>
          <w:rStyle w:val="13"/>
          <w:rFonts w:hint="eastAsia" w:ascii="楷体" w:hAnsi="楷体" w:eastAsia="楷体"/>
          <w:b/>
          <w:sz w:val="28"/>
          <w:szCs w:val="28"/>
        </w:rPr>
        <w:t>.</w:t>
      </w:r>
      <w:r>
        <w:rPr>
          <w:rStyle w:val="13"/>
          <w:rFonts w:ascii="楷体" w:hAnsi="楷体" w:eastAsia="楷体"/>
          <w:b/>
          <w:sz w:val="28"/>
          <w:szCs w:val="28"/>
        </w:rPr>
        <w:tab/>
      </w:r>
      <w:r>
        <w:rPr>
          <w:rFonts w:ascii="楷体" w:hAnsi="楷体" w:eastAsia="楷体"/>
          <w:b/>
          <w:sz w:val="28"/>
          <w:szCs w:val="28"/>
        </w:rPr>
        <w:fldChar w:fldCharType="end"/>
      </w:r>
    </w:p>
    <w:p w14:paraId="00BFE703">
      <w:pPr>
        <w:rPr>
          <w:rFonts w:ascii="楷体" w:hAnsi="楷体" w:eastAsia="楷体"/>
          <w:sz w:val="28"/>
          <w:szCs w:val="28"/>
        </w:rPr>
      </w:pPr>
    </w:p>
    <w:p w14:paraId="487790A8">
      <w:pPr>
        <w:rPr>
          <w:rFonts w:ascii="楷体" w:hAnsi="楷体" w:eastAsia="楷体"/>
          <w:sz w:val="28"/>
          <w:szCs w:val="28"/>
        </w:rPr>
      </w:pPr>
    </w:p>
    <w:p w14:paraId="450D68BA">
      <w:pPr>
        <w:rPr>
          <w:rFonts w:hint="eastAsia" w:ascii="楷体" w:hAnsi="楷体" w:eastAsia="楷体"/>
          <w:sz w:val="28"/>
          <w:szCs w:val="28"/>
        </w:rPr>
      </w:pPr>
      <w:r>
        <w:rPr>
          <w:rFonts w:ascii="楷体" w:hAnsi="楷体" w:eastAsia="楷体"/>
          <w:sz w:val="28"/>
          <w:szCs w:val="28"/>
        </w:rPr>
        <w:fldChar w:fldCharType="end"/>
      </w:r>
    </w:p>
    <w:p w14:paraId="657034AA">
      <w:pPr>
        <w:rPr>
          <w:rFonts w:hint="eastAsia" w:ascii="楷体" w:hAnsi="楷体" w:eastAsia="楷体"/>
          <w:sz w:val="28"/>
          <w:szCs w:val="28"/>
        </w:rPr>
      </w:pPr>
    </w:p>
    <w:p w14:paraId="5C89E26F">
      <w:pPr>
        <w:rPr>
          <w:rFonts w:hint="eastAsia" w:ascii="楷体" w:hAnsi="楷体" w:eastAsia="楷体"/>
          <w:sz w:val="28"/>
          <w:szCs w:val="28"/>
        </w:rPr>
      </w:pPr>
    </w:p>
    <w:p w14:paraId="2FDAE4B0">
      <w:pPr>
        <w:rPr>
          <w:rFonts w:hint="eastAsia" w:ascii="楷体" w:hAnsi="楷体" w:eastAsia="楷体"/>
          <w:sz w:val="28"/>
          <w:szCs w:val="28"/>
        </w:rPr>
      </w:pPr>
    </w:p>
    <w:p w14:paraId="18DB054A">
      <w:pPr>
        <w:rPr>
          <w:rFonts w:hint="eastAsia" w:ascii="楷体" w:hAnsi="楷体" w:eastAsia="楷体"/>
          <w:sz w:val="28"/>
          <w:szCs w:val="28"/>
        </w:rPr>
      </w:pPr>
    </w:p>
    <w:p w14:paraId="543CFF49">
      <w:pPr>
        <w:rPr>
          <w:rFonts w:hint="eastAsia" w:ascii="楷体" w:hAnsi="楷体" w:eastAsia="楷体"/>
          <w:sz w:val="28"/>
          <w:szCs w:val="28"/>
        </w:rPr>
      </w:pPr>
    </w:p>
    <w:p w14:paraId="6BB90C94">
      <w:pPr>
        <w:rPr>
          <w:rFonts w:hint="eastAsia" w:ascii="楷体" w:hAnsi="楷体" w:eastAsia="楷体"/>
          <w:sz w:val="28"/>
          <w:szCs w:val="28"/>
        </w:rPr>
      </w:pPr>
    </w:p>
    <w:p w14:paraId="31D253CE">
      <w:pPr>
        <w:rPr>
          <w:rFonts w:hint="eastAsia" w:ascii="楷体" w:hAnsi="楷体" w:eastAsia="楷体"/>
          <w:sz w:val="28"/>
          <w:szCs w:val="28"/>
        </w:rPr>
      </w:pPr>
    </w:p>
    <w:p w14:paraId="01D5B6E3">
      <w:pPr>
        <w:rPr>
          <w:rFonts w:hint="eastAsia" w:ascii="楷体" w:hAnsi="楷体" w:eastAsia="楷体"/>
          <w:sz w:val="28"/>
          <w:szCs w:val="28"/>
        </w:rPr>
      </w:pPr>
    </w:p>
    <w:p w14:paraId="4E639E20">
      <w:pPr>
        <w:jc w:val="center"/>
        <w:rPr>
          <w:rFonts w:hint="eastAsia"/>
          <w:b/>
          <w:bCs/>
          <w:color w:val="auto"/>
          <w:sz w:val="30"/>
          <w:szCs w:val="30"/>
        </w:rPr>
      </w:pPr>
      <w:bookmarkStart w:id="0" w:name="_Toc216158623"/>
      <w:bookmarkStart w:id="1" w:name="_Toc353439273"/>
      <w:r>
        <w:rPr>
          <w:rFonts w:hint="eastAsia"/>
          <w:b/>
          <w:bCs/>
          <w:color w:val="auto"/>
          <w:sz w:val="30"/>
          <w:szCs w:val="30"/>
        </w:rPr>
        <w:t>六安市中医院</w:t>
      </w:r>
      <w:r>
        <w:rPr>
          <w:rFonts w:hint="eastAsia"/>
          <w:b/>
          <w:bCs/>
          <w:i w:val="0"/>
          <w:iCs w:val="0"/>
          <w:caps w:val="0"/>
          <w:color w:val="auto"/>
          <w:spacing w:val="0"/>
          <w:sz w:val="30"/>
          <w:szCs w:val="30"/>
          <w:lang w:val="en-US" w:eastAsia="zh-CN"/>
        </w:rPr>
        <w:t>医保血透软件升级改造项目</w:t>
      </w:r>
      <w:r>
        <w:rPr>
          <w:rFonts w:hint="eastAsia"/>
          <w:b/>
          <w:bCs/>
          <w:color w:val="auto"/>
          <w:sz w:val="30"/>
          <w:szCs w:val="30"/>
        </w:rPr>
        <w:t>单一来源采购公告</w:t>
      </w:r>
    </w:p>
    <w:p w14:paraId="46D73B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根据《中华人民共和国政府采购法》、《政府采购非招标方式管理办法》（财政部令第</w:t>
      </w:r>
      <w:r>
        <w:rPr>
          <w:rFonts w:ascii="Calibri" w:hAnsi="Calibri" w:eastAsia="宋体" w:cs="Calibri"/>
          <w:i w:val="0"/>
          <w:iCs w:val="0"/>
          <w:caps w:val="0"/>
          <w:color w:val="auto"/>
          <w:spacing w:val="0"/>
          <w:sz w:val="28"/>
          <w:szCs w:val="28"/>
        </w:rPr>
        <w:t>74</w:t>
      </w:r>
      <w:r>
        <w:rPr>
          <w:rFonts w:hint="eastAsia" w:ascii="宋体" w:hAnsi="宋体" w:eastAsia="宋体" w:cs="宋体"/>
          <w:i w:val="0"/>
          <w:iCs w:val="0"/>
          <w:caps w:val="0"/>
          <w:color w:val="auto"/>
          <w:spacing w:val="0"/>
          <w:sz w:val="28"/>
          <w:szCs w:val="28"/>
        </w:rPr>
        <w:t>号）等相关法律规定，现就本项目拟采取单一来源方式采购予以公示。</w:t>
      </w:r>
    </w:p>
    <w:p w14:paraId="00F5B1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一、采购人名称：六安市中医院</w:t>
      </w:r>
    </w:p>
    <w:p w14:paraId="55D7BB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二、采购人地址：六安市人民路</w:t>
      </w:r>
      <w:r>
        <w:rPr>
          <w:rFonts w:hint="default" w:ascii="Calibri" w:hAnsi="Calibri" w:eastAsia="宋体" w:cs="Calibri"/>
          <w:i w:val="0"/>
          <w:iCs w:val="0"/>
          <w:caps w:val="0"/>
          <w:color w:val="auto"/>
          <w:spacing w:val="0"/>
          <w:sz w:val="28"/>
          <w:szCs w:val="28"/>
        </w:rPr>
        <w:t>76</w:t>
      </w:r>
      <w:r>
        <w:rPr>
          <w:rFonts w:hint="eastAsia" w:ascii="宋体" w:hAnsi="宋体" w:eastAsia="宋体" w:cs="宋体"/>
          <w:i w:val="0"/>
          <w:iCs w:val="0"/>
          <w:caps w:val="0"/>
          <w:color w:val="auto"/>
          <w:spacing w:val="0"/>
          <w:sz w:val="28"/>
          <w:szCs w:val="28"/>
        </w:rPr>
        <w:t>号</w:t>
      </w:r>
    </w:p>
    <w:p w14:paraId="0B5F16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三、采购项目名称：六安市中医院医保血透软件升级改造（项目编号：</w:t>
      </w:r>
      <w:r>
        <w:rPr>
          <w:rFonts w:hint="default" w:ascii="Calibri" w:hAnsi="Calibri" w:eastAsia="宋体" w:cs="Calibri"/>
          <w:i w:val="0"/>
          <w:iCs w:val="0"/>
          <w:caps w:val="0"/>
          <w:color w:val="auto"/>
          <w:spacing w:val="0"/>
          <w:sz w:val="28"/>
          <w:szCs w:val="28"/>
        </w:rPr>
        <w:t>LASZYY-</w:t>
      </w:r>
      <w:r>
        <w:rPr>
          <w:rFonts w:hint="eastAsia" w:ascii="Calibri" w:hAnsi="Calibri" w:cs="Calibri"/>
          <w:i w:val="0"/>
          <w:iCs w:val="0"/>
          <w:caps w:val="0"/>
          <w:color w:val="auto"/>
          <w:spacing w:val="0"/>
          <w:sz w:val="28"/>
          <w:szCs w:val="28"/>
          <w:lang w:val="en-US" w:eastAsia="zh-CN"/>
        </w:rPr>
        <w:t>XXGLB2026032</w:t>
      </w:r>
      <w:r>
        <w:rPr>
          <w:rFonts w:hint="eastAsia" w:ascii="宋体" w:hAnsi="宋体" w:eastAsia="宋体" w:cs="宋体"/>
          <w:i w:val="0"/>
          <w:iCs w:val="0"/>
          <w:caps w:val="0"/>
          <w:color w:val="auto"/>
          <w:spacing w:val="0"/>
          <w:sz w:val="28"/>
          <w:szCs w:val="28"/>
        </w:rPr>
        <w:t>）</w:t>
      </w:r>
    </w:p>
    <w:p w14:paraId="72EC1E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四、采购项目类型：</w:t>
      </w:r>
      <w:r>
        <w:rPr>
          <w:rFonts w:hint="eastAsia" w:cs="宋体"/>
          <w:i w:val="0"/>
          <w:iCs w:val="0"/>
          <w:caps w:val="0"/>
          <w:color w:val="auto"/>
          <w:spacing w:val="0"/>
          <w:sz w:val="28"/>
          <w:szCs w:val="28"/>
          <w:lang w:val="en-US" w:eastAsia="zh-CN"/>
        </w:rPr>
        <w:t>服务</w:t>
      </w:r>
      <w:r>
        <w:rPr>
          <w:rFonts w:hint="eastAsia" w:ascii="宋体" w:hAnsi="宋体" w:eastAsia="宋体" w:cs="宋体"/>
          <w:i w:val="0"/>
          <w:iCs w:val="0"/>
          <w:caps w:val="0"/>
          <w:color w:val="auto"/>
          <w:spacing w:val="0"/>
          <w:sz w:val="28"/>
          <w:szCs w:val="28"/>
        </w:rPr>
        <w:t>类</w:t>
      </w:r>
    </w:p>
    <w:p w14:paraId="115126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五、拟采购项目的说明：</w:t>
      </w:r>
    </w:p>
    <w:p w14:paraId="164D7F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我院</w:t>
      </w:r>
      <w:r>
        <w:rPr>
          <w:rFonts w:hint="eastAsia" w:ascii="宋体" w:hAnsi="宋体" w:eastAsia="宋体" w:cs="宋体"/>
          <w:i w:val="0"/>
          <w:iCs w:val="0"/>
          <w:caps w:val="0"/>
          <w:color w:val="auto"/>
          <w:spacing w:val="0"/>
          <w:sz w:val="28"/>
          <w:szCs w:val="28"/>
          <w:lang w:val="en-US" w:eastAsia="zh-CN"/>
        </w:rPr>
        <w:t>因新版收费系统即将正式使用，血液净化中心床边结算收费使用医保血透软件需要升级改造。</w:t>
      </w:r>
    </w:p>
    <w:p w14:paraId="7DFCE3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六、采购预算金额：</w:t>
      </w:r>
      <w:r>
        <w:rPr>
          <w:rFonts w:hint="eastAsia" w:cs="宋体"/>
          <w:i w:val="0"/>
          <w:iCs w:val="0"/>
          <w:caps w:val="0"/>
          <w:color w:val="auto"/>
          <w:spacing w:val="0"/>
          <w:sz w:val="28"/>
          <w:szCs w:val="28"/>
          <w:lang w:val="en-US" w:eastAsia="zh-CN"/>
        </w:rPr>
        <w:t>3.5</w:t>
      </w:r>
      <w:r>
        <w:rPr>
          <w:rFonts w:hint="eastAsia" w:ascii="宋体" w:hAnsi="宋体" w:eastAsia="宋体" w:cs="宋体"/>
          <w:i w:val="0"/>
          <w:iCs w:val="0"/>
          <w:caps w:val="0"/>
          <w:color w:val="auto"/>
          <w:spacing w:val="0"/>
          <w:sz w:val="28"/>
          <w:szCs w:val="28"/>
        </w:rPr>
        <w:t>万元</w:t>
      </w:r>
    </w:p>
    <w:p w14:paraId="5637A4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七、采用单一来源方式的原因及说明：</w:t>
      </w:r>
    </w:p>
    <w:p w14:paraId="0C344A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rPr>
      </w:pPr>
      <w:r>
        <w:rPr>
          <w:rFonts w:hint="default" w:ascii="Calibri" w:hAnsi="Calibri" w:eastAsia="宋体" w:cs="Calibri"/>
          <w:i w:val="0"/>
          <w:iCs w:val="0"/>
          <w:caps w:val="0"/>
          <w:color w:val="auto"/>
          <w:spacing w:val="0"/>
          <w:sz w:val="28"/>
          <w:szCs w:val="28"/>
        </w:rPr>
        <w:t>1.</w:t>
      </w:r>
      <w:r>
        <w:rPr>
          <w:rFonts w:hint="eastAsia" w:ascii="宋体" w:hAnsi="宋体" w:eastAsia="宋体" w:cs="宋体"/>
          <w:i w:val="0"/>
          <w:iCs w:val="0"/>
          <w:caps w:val="0"/>
          <w:color w:val="auto"/>
          <w:spacing w:val="0"/>
          <w:sz w:val="28"/>
          <w:szCs w:val="28"/>
        </w:rPr>
        <w:t>我院</w:t>
      </w:r>
      <w:r>
        <w:rPr>
          <w:rFonts w:hint="eastAsia" w:ascii="宋体" w:hAnsi="宋体" w:eastAsia="宋体" w:cs="宋体"/>
          <w:i w:val="0"/>
          <w:iCs w:val="0"/>
          <w:caps w:val="0"/>
          <w:color w:val="auto"/>
          <w:spacing w:val="0"/>
          <w:sz w:val="28"/>
          <w:szCs w:val="28"/>
          <w:lang w:val="en-US" w:eastAsia="zh-CN"/>
        </w:rPr>
        <w:t>因新版收费系统即将正式使用，血液净化中心床边结算收费使用医保血透软件需要升级改造。</w:t>
      </w:r>
      <w:r>
        <w:rPr>
          <w:rFonts w:hint="eastAsia" w:ascii="Calibri" w:hAnsi="Calibri" w:cs="Calibri"/>
          <w:i w:val="0"/>
          <w:iCs w:val="0"/>
          <w:caps w:val="0"/>
          <w:color w:val="auto"/>
          <w:spacing w:val="0"/>
          <w:sz w:val="28"/>
          <w:szCs w:val="28"/>
          <w:lang w:val="en-US" w:eastAsia="zh-CN"/>
        </w:rPr>
        <w:t>安徽医噢健康科技有限公司作为六安市中医院医保血透软件的原厂商，具有软件著作权证书，选择该厂商可以确保系统的连续性、稳定性、安全性和成本最低。</w:t>
      </w:r>
    </w:p>
    <w:p w14:paraId="697B69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firstLineChars="200"/>
        <w:rPr>
          <w:rFonts w:hint="eastAsia" w:ascii="宋体" w:hAnsi="宋体" w:eastAsia="宋体" w:cs="宋体"/>
          <w:i w:val="0"/>
          <w:iCs w:val="0"/>
          <w:caps w:val="0"/>
          <w:color w:val="auto"/>
          <w:spacing w:val="0"/>
          <w:sz w:val="24"/>
          <w:szCs w:val="24"/>
        </w:rPr>
      </w:pPr>
      <w:r>
        <w:rPr>
          <w:rFonts w:hint="eastAsia" w:ascii="Calibri" w:hAnsi="Calibri" w:cs="Calibri"/>
          <w:i w:val="0"/>
          <w:iCs w:val="0"/>
          <w:caps w:val="0"/>
          <w:color w:val="auto"/>
          <w:spacing w:val="0"/>
          <w:sz w:val="28"/>
          <w:szCs w:val="28"/>
          <w:lang w:val="en-US" w:eastAsia="zh-CN"/>
        </w:rPr>
        <w:t>2</w:t>
      </w:r>
      <w:r>
        <w:rPr>
          <w:rFonts w:hint="default" w:ascii="Calibri" w:hAnsi="Calibri" w:eastAsia="宋体" w:cs="Calibri"/>
          <w:i w:val="0"/>
          <w:iCs w:val="0"/>
          <w:caps w:val="0"/>
          <w:color w:val="auto"/>
          <w:spacing w:val="0"/>
          <w:sz w:val="28"/>
          <w:szCs w:val="28"/>
        </w:rPr>
        <w:t>.</w:t>
      </w:r>
      <w:r>
        <w:rPr>
          <w:rFonts w:hint="eastAsia" w:ascii="宋体" w:hAnsi="宋体" w:eastAsia="宋体" w:cs="宋体"/>
          <w:i w:val="0"/>
          <w:iCs w:val="0"/>
          <w:caps w:val="0"/>
          <w:color w:val="auto"/>
          <w:spacing w:val="0"/>
          <w:sz w:val="28"/>
          <w:szCs w:val="28"/>
        </w:rPr>
        <w:t>根据《中华人民共和国政府采购法》、《政府采购非招标方式管理办法》（财政部令第</w:t>
      </w:r>
      <w:r>
        <w:rPr>
          <w:rFonts w:hint="default" w:ascii="Calibri" w:hAnsi="Calibri" w:eastAsia="宋体" w:cs="Calibri"/>
          <w:i w:val="0"/>
          <w:iCs w:val="0"/>
          <w:caps w:val="0"/>
          <w:color w:val="auto"/>
          <w:spacing w:val="0"/>
          <w:sz w:val="28"/>
          <w:szCs w:val="28"/>
        </w:rPr>
        <w:t>74</w:t>
      </w:r>
      <w:r>
        <w:rPr>
          <w:rFonts w:hint="eastAsia" w:ascii="宋体" w:hAnsi="宋体" w:eastAsia="宋体" w:cs="宋体"/>
          <w:i w:val="0"/>
          <w:iCs w:val="0"/>
          <w:caps w:val="0"/>
          <w:color w:val="auto"/>
          <w:spacing w:val="0"/>
          <w:sz w:val="28"/>
          <w:szCs w:val="28"/>
        </w:rPr>
        <w:t>号）等相关法律规定，现采用单一来源方式进行采购。</w:t>
      </w:r>
    </w:p>
    <w:p w14:paraId="6E82ED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八、拟定唯一供应商名称：安徽</w:t>
      </w:r>
      <w:r>
        <w:rPr>
          <w:rFonts w:hint="eastAsia" w:cs="宋体"/>
          <w:i w:val="0"/>
          <w:iCs w:val="0"/>
          <w:caps w:val="0"/>
          <w:color w:val="auto"/>
          <w:spacing w:val="0"/>
          <w:sz w:val="28"/>
          <w:szCs w:val="28"/>
          <w:lang w:val="en-US" w:eastAsia="zh-CN"/>
        </w:rPr>
        <w:t>医噢健康科技有限公司</w:t>
      </w:r>
    </w:p>
    <w:p w14:paraId="019CB0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九、拟定唯一供应商地址：安徽省合肥市</w:t>
      </w:r>
      <w:r>
        <w:rPr>
          <w:rFonts w:hint="eastAsia" w:cs="宋体"/>
          <w:i w:val="0"/>
          <w:iCs w:val="0"/>
          <w:caps w:val="0"/>
          <w:color w:val="auto"/>
          <w:spacing w:val="0"/>
          <w:sz w:val="28"/>
          <w:szCs w:val="28"/>
          <w:lang w:val="en-US" w:eastAsia="zh-CN"/>
        </w:rPr>
        <w:t>蜀山区望江西路218号港汇广场A座8楼806室</w:t>
      </w:r>
    </w:p>
    <w:p w14:paraId="20E08A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十、公示期限：</w:t>
      </w:r>
      <w:r>
        <w:rPr>
          <w:rFonts w:hint="default" w:ascii="Calibri" w:hAnsi="Calibri" w:eastAsia="宋体" w:cs="Calibri"/>
          <w:i w:val="0"/>
          <w:iCs w:val="0"/>
          <w:caps w:val="0"/>
          <w:color w:val="auto"/>
          <w:spacing w:val="0"/>
          <w:sz w:val="28"/>
          <w:szCs w:val="28"/>
        </w:rPr>
        <w:t>2026</w:t>
      </w:r>
      <w:r>
        <w:rPr>
          <w:rFonts w:hint="eastAsia" w:ascii="宋体" w:hAnsi="宋体" w:eastAsia="宋体" w:cs="宋体"/>
          <w:i w:val="0"/>
          <w:iCs w:val="0"/>
          <w:caps w:val="0"/>
          <w:color w:val="auto"/>
          <w:spacing w:val="0"/>
          <w:sz w:val="28"/>
          <w:szCs w:val="28"/>
        </w:rPr>
        <w:t>年</w:t>
      </w:r>
      <w:r>
        <w:rPr>
          <w:rFonts w:hint="eastAsia"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cs="宋体"/>
          <w:i w:val="0"/>
          <w:iCs w:val="0"/>
          <w:caps w:val="0"/>
          <w:color w:val="auto"/>
          <w:spacing w:val="0"/>
          <w:sz w:val="28"/>
          <w:szCs w:val="28"/>
          <w:lang w:val="en-US" w:eastAsia="zh-CN"/>
        </w:rPr>
        <w:t>26</w:t>
      </w:r>
      <w:r>
        <w:rPr>
          <w:rFonts w:hint="eastAsia" w:ascii="宋体" w:hAnsi="宋体" w:eastAsia="宋体" w:cs="宋体"/>
          <w:i w:val="0"/>
          <w:iCs w:val="0"/>
          <w:caps w:val="0"/>
          <w:color w:val="auto"/>
          <w:spacing w:val="0"/>
          <w:sz w:val="28"/>
          <w:szCs w:val="28"/>
        </w:rPr>
        <w:t>日至</w:t>
      </w:r>
      <w:r>
        <w:rPr>
          <w:rFonts w:hint="default" w:ascii="Calibri" w:hAnsi="Calibri" w:eastAsia="宋体" w:cs="Calibri"/>
          <w:i w:val="0"/>
          <w:iCs w:val="0"/>
          <w:caps w:val="0"/>
          <w:color w:val="auto"/>
          <w:spacing w:val="0"/>
          <w:sz w:val="28"/>
          <w:szCs w:val="28"/>
        </w:rPr>
        <w:t>2026</w:t>
      </w:r>
      <w:r>
        <w:rPr>
          <w:rFonts w:hint="eastAsia" w:ascii="宋体" w:hAnsi="宋体" w:eastAsia="宋体" w:cs="宋体"/>
          <w:i w:val="0"/>
          <w:iCs w:val="0"/>
          <w:caps w:val="0"/>
          <w:color w:val="auto"/>
          <w:spacing w:val="0"/>
          <w:sz w:val="28"/>
          <w:szCs w:val="28"/>
        </w:rPr>
        <w:t>年</w:t>
      </w:r>
      <w:r>
        <w:rPr>
          <w:rFonts w:hint="eastAsia"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cs="宋体"/>
          <w:i w:val="0"/>
          <w:iCs w:val="0"/>
          <w:caps w:val="0"/>
          <w:color w:val="auto"/>
          <w:spacing w:val="0"/>
          <w:sz w:val="28"/>
          <w:szCs w:val="28"/>
          <w:lang w:val="en-US" w:eastAsia="zh-CN"/>
        </w:rPr>
        <w:t>29</w:t>
      </w:r>
      <w:r>
        <w:rPr>
          <w:rFonts w:hint="eastAsia" w:ascii="宋体" w:hAnsi="宋体" w:eastAsia="宋体" w:cs="宋体"/>
          <w:i w:val="0"/>
          <w:iCs w:val="0"/>
          <w:caps w:val="0"/>
          <w:color w:val="auto"/>
          <w:spacing w:val="0"/>
          <w:sz w:val="28"/>
          <w:szCs w:val="28"/>
        </w:rPr>
        <w:t>日下午</w:t>
      </w:r>
      <w:r>
        <w:rPr>
          <w:rFonts w:hint="default" w:ascii="Calibri" w:hAnsi="Calibri" w:eastAsia="宋体" w:cs="Calibri"/>
          <w:i w:val="0"/>
          <w:iCs w:val="0"/>
          <w:caps w:val="0"/>
          <w:color w:val="auto"/>
          <w:spacing w:val="0"/>
          <w:sz w:val="28"/>
          <w:szCs w:val="28"/>
        </w:rPr>
        <w:t>15</w:t>
      </w:r>
      <w:r>
        <w:rPr>
          <w:rFonts w:hint="eastAsia" w:ascii="宋体" w:hAnsi="宋体" w:eastAsia="宋体" w:cs="宋体"/>
          <w:i w:val="0"/>
          <w:iCs w:val="0"/>
          <w:caps w:val="0"/>
          <w:color w:val="auto"/>
          <w:spacing w:val="0"/>
          <w:sz w:val="28"/>
          <w:szCs w:val="28"/>
        </w:rPr>
        <w:t>时。任何供应商、单位或个人对采用单一来源采购方式有异议的，可以在公示期内以书面形式向采购人反映。如无异议，公示结束后将采用单一来源采购方式采购。</w:t>
      </w:r>
    </w:p>
    <w:p w14:paraId="70827F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十一、联系事项：</w:t>
      </w:r>
    </w:p>
    <w:p w14:paraId="105EB8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8"/>
          <w:szCs w:val="28"/>
        </w:rPr>
        <w:t>联系人：</w:t>
      </w:r>
      <w:r>
        <w:rPr>
          <w:rFonts w:hint="eastAsia" w:cs="宋体"/>
          <w:i w:val="0"/>
          <w:iCs w:val="0"/>
          <w:caps w:val="0"/>
          <w:color w:val="auto"/>
          <w:spacing w:val="0"/>
          <w:sz w:val="28"/>
          <w:szCs w:val="28"/>
          <w:lang w:val="en-US" w:eastAsia="zh-CN"/>
        </w:rPr>
        <w:t>信息管理部夏</w:t>
      </w:r>
      <w:r>
        <w:rPr>
          <w:rFonts w:hint="eastAsia" w:ascii="宋体" w:hAnsi="宋体" w:eastAsia="宋体" w:cs="宋体"/>
          <w:i w:val="0"/>
          <w:iCs w:val="0"/>
          <w:caps w:val="0"/>
          <w:color w:val="auto"/>
          <w:spacing w:val="0"/>
          <w:sz w:val="28"/>
          <w:szCs w:val="28"/>
        </w:rPr>
        <w:t>老师</w:t>
      </w:r>
    </w:p>
    <w:p w14:paraId="324019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8"/>
          <w:szCs w:val="28"/>
        </w:rPr>
        <w:t>联系方式：</w:t>
      </w:r>
      <w:r>
        <w:rPr>
          <w:rFonts w:hint="default" w:ascii="Calibri" w:hAnsi="Calibri" w:eastAsia="宋体" w:cs="Calibri"/>
          <w:i w:val="0"/>
          <w:iCs w:val="0"/>
          <w:caps w:val="0"/>
          <w:color w:val="auto"/>
          <w:spacing w:val="0"/>
          <w:sz w:val="28"/>
          <w:szCs w:val="28"/>
        </w:rPr>
        <w:t>0564-331</w:t>
      </w:r>
      <w:r>
        <w:rPr>
          <w:rFonts w:hint="eastAsia" w:ascii="Calibri" w:hAnsi="Calibri" w:cs="Calibri"/>
          <w:i w:val="0"/>
          <w:iCs w:val="0"/>
          <w:caps w:val="0"/>
          <w:color w:val="auto"/>
          <w:spacing w:val="0"/>
          <w:sz w:val="28"/>
          <w:szCs w:val="28"/>
          <w:lang w:val="en-US" w:eastAsia="zh-CN"/>
        </w:rPr>
        <w:t>8321</w:t>
      </w:r>
    </w:p>
    <w:p w14:paraId="35D802DF">
      <w:pPr>
        <w:pStyle w:val="7"/>
        <w:keepNext w:val="0"/>
        <w:keepLines w:val="0"/>
        <w:widowControl/>
        <w:suppressLineNumbers w:val="0"/>
        <w:spacing w:before="75" w:beforeAutospacing="0" w:after="75" w:afterAutospacing="0" w:line="21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p>
    <w:p w14:paraId="31FC46AA">
      <w:pPr>
        <w:rPr>
          <w:rFonts w:hint="eastAsia" w:ascii="楷体" w:hAnsi="楷体" w:eastAsia="楷体" w:cs="楷体"/>
          <w:color w:val="333333"/>
          <w:sz w:val="28"/>
          <w:szCs w:val="28"/>
          <w:highlight w:val="none"/>
        </w:rPr>
      </w:pPr>
    </w:p>
    <w:p w14:paraId="51F8CF70">
      <w:pPr>
        <w:rPr>
          <w:rFonts w:hint="eastAsia" w:ascii="楷体" w:hAnsi="楷体" w:eastAsia="楷体" w:cs="楷体"/>
          <w:color w:val="333333"/>
          <w:sz w:val="28"/>
          <w:szCs w:val="28"/>
          <w:highlight w:val="none"/>
        </w:rPr>
      </w:pPr>
    </w:p>
    <w:p w14:paraId="3190472E">
      <w:pPr>
        <w:pStyle w:val="14"/>
        <w:rPr>
          <w:rFonts w:hint="eastAsia" w:ascii="楷体" w:hAnsi="楷体" w:eastAsia="楷体" w:cs="楷体"/>
          <w:color w:val="333333"/>
          <w:sz w:val="28"/>
          <w:szCs w:val="28"/>
          <w:highlight w:val="none"/>
        </w:rPr>
      </w:pPr>
    </w:p>
    <w:p w14:paraId="58055F4A">
      <w:pPr>
        <w:pStyle w:val="14"/>
        <w:rPr>
          <w:rFonts w:hint="eastAsia" w:ascii="楷体" w:hAnsi="楷体" w:eastAsia="楷体" w:cs="楷体"/>
          <w:color w:val="333333"/>
          <w:sz w:val="28"/>
          <w:szCs w:val="28"/>
          <w:highlight w:val="none"/>
        </w:rPr>
      </w:pPr>
    </w:p>
    <w:p w14:paraId="1F5F8912">
      <w:pPr>
        <w:pStyle w:val="14"/>
        <w:rPr>
          <w:rFonts w:hint="eastAsia" w:ascii="楷体" w:hAnsi="楷体" w:eastAsia="楷体" w:cs="楷体"/>
          <w:color w:val="333333"/>
          <w:sz w:val="28"/>
          <w:szCs w:val="28"/>
          <w:highlight w:val="none"/>
        </w:rPr>
      </w:pPr>
    </w:p>
    <w:p w14:paraId="75E942FF">
      <w:pPr>
        <w:pStyle w:val="14"/>
        <w:rPr>
          <w:rFonts w:hint="eastAsia" w:ascii="楷体" w:hAnsi="楷体" w:eastAsia="楷体" w:cs="楷体"/>
          <w:color w:val="333333"/>
          <w:sz w:val="28"/>
          <w:szCs w:val="28"/>
          <w:highlight w:val="none"/>
        </w:rPr>
      </w:pPr>
    </w:p>
    <w:p w14:paraId="5C115043">
      <w:pPr>
        <w:pStyle w:val="14"/>
        <w:rPr>
          <w:rFonts w:hint="eastAsia" w:ascii="楷体" w:hAnsi="楷体" w:eastAsia="楷体" w:cs="楷体"/>
          <w:color w:val="333333"/>
          <w:sz w:val="28"/>
          <w:szCs w:val="28"/>
          <w:highlight w:val="none"/>
        </w:rPr>
      </w:pPr>
    </w:p>
    <w:p w14:paraId="751E6874">
      <w:pPr>
        <w:pStyle w:val="14"/>
        <w:rPr>
          <w:rFonts w:hint="eastAsia" w:ascii="楷体" w:hAnsi="楷体" w:eastAsia="楷体" w:cs="楷体"/>
          <w:color w:val="333333"/>
          <w:sz w:val="28"/>
          <w:szCs w:val="28"/>
          <w:highlight w:val="none"/>
        </w:rPr>
      </w:pPr>
    </w:p>
    <w:p w14:paraId="52273677">
      <w:pPr>
        <w:pStyle w:val="14"/>
        <w:rPr>
          <w:rFonts w:hint="eastAsia" w:ascii="楷体" w:hAnsi="楷体" w:eastAsia="楷体" w:cs="楷体"/>
          <w:color w:val="333333"/>
          <w:sz w:val="28"/>
          <w:szCs w:val="28"/>
          <w:highlight w:val="none"/>
        </w:rPr>
      </w:pPr>
    </w:p>
    <w:p w14:paraId="70506F7C">
      <w:pPr>
        <w:pStyle w:val="14"/>
        <w:rPr>
          <w:rFonts w:hint="eastAsia" w:ascii="楷体" w:hAnsi="楷体" w:eastAsia="楷体" w:cs="楷体"/>
          <w:color w:val="333333"/>
          <w:sz w:val="28"/>
          <w:szCs w:val="28"/>
          <w:highlight w:val="none"/>
        </w:rPr>
      </w:pPr>
    </w:p>
    <w:p w14:paraId="26190275">
      <w:pPr>
        <w:pStyle w:val="14"/>
        <w:rPr>
          <w:rFonts w:hint="eastAsia" w:ascii="楷体" w:hAnsi="楷体" w:eastAsia="楷体" w:cs="楷体"/>
          <w:color w:val="333333"/>
          <w:sz w:val="28"/>
          <w:szCs w:val="28"/>
          <w:highlight w:val="none"/>
        </w:rPr>
      </w:pPr>
    </w:p>
    <w:p w14:paraId="79995FC4">
      <w:pPr>
        <w:rPr>
          <w:rFonts w:hint="eastAsia" w:ascii="楷体" w:hAnsi="楷体" w:eastAsia="楷体"/>
          <w:sz w:val="28"/>
          <w:szCs w:val="28"/>
          <w:lang w:eastAsia="zh-CN"/>
        </w:rPr>
      </w:pPr>
    </w:p>
    <w:p w14:paraId="261A6F39">
      <w:pPr>
        <w:ind w:firstLine="2951" w:firstLineChars="1050"/>
        <w:rPr>
          <w:rFonts w:hint="eastAsia" w:ascii="楷体" w:hAnsi="楷体" w:eastAsia="楷体"/>
          <w:b/>
          <w:sz w:val="28"/>
          <w:szCs w:val="28"/>
        </w:rPr>
      </w:pPr>
      <w:r>
        <w:rPr>
          <w:rFonts w:hint="eastAsia" w:ascii="楷体" w:hAnsi="楷体" w:eastAsia="楷体"/>
          <w:b/>
          <w:sz w:val="28"/>
          <w:szCs w:val="28"/>
        </w:rPr>
        <w:t>二、投标人须知</w:t>
      </w:r>
      <w:bookmarkEnd w:id="0"/>
      <w:bookmarkEnd w:id="1"/>
      <w:r>
        <w:rPr>
          <w:rFonts w:hint="eastAsia" w:ascii="楷体" w:hAnsi="楷体" w:eastAsia="楷体"/>
          <w:b/>
          <w:sz w:val="28"/>
          <w:szCs w:val="28"/>
        </w:rPr>
        <w:t>前附表</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327"/>
      </w:tblGrid>
      <w:tr w14:paraId="52CC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4" w:type="dxa"/>
            <w:noWrap w:val="0"/>
            <w:vAlign w:val="center"/>
          </w:tcPr>
          <w:p w14:paraId="7CB7311C">
            <w:pPr>
              <w:spacing w:line="360" w:lineRule="auto"/>
              <w:jc w:val="center"/>
              <w:rPr>
                <w:rFonts w:hint="eastAsia" w:ascii="楷体" w:hAnsi="楷体" w:eastAsia="楷体" w:cs="Arial"/>
                <w:b/>
                <w:color w:val="000000"/>
                <w:szCs w:val="21"/>
              </w:rPr>
            </w:pPr>
            <w:bookmarkStart w:id="2" w:name="_Toc353439274"/>
            <w:bookmarkStart w:id="3" w:name="_Toc216158624"/>
            <w:r>
              <w:rPr>
                <w:rFonts w:hint="eastAsia" w:ascii="楷体" w:hAnsi="楷体" w:eastAsia="楷体" w:cs="Arial"/>
                <w:b/>
                <w:color w:val="000000"/>
                <w:szCs w:val="21"/>
              </w:rPr>
              <w:t>序号</w:t>
            </w:r>
          </w:p>
        </w:tc>
        <w:tc>
          <w:tcPr>
            <w:tcW w:w="8327" w:type="dxa"/>
            <w:noWrap w:val="0"/>
            <w:vAlign w:val="center"/>
          </w:tcPr>
          <w:p w14:paraId="26834636">
            <w:pPr>
              <w:spacing w:line="360" w:lineRule="auto"/>
              <w:ind w:firstLine="2361" w:firstLineChars="840"/>
              <w:rPr>
                <w:rFonts w:hint="eastAsia" w:ascii="楷体" w:hAnsi="楷体" w:eastAsia="楷体" w:cs="Arial"/>
                <w:b/>
                <w:color w:val="000000"/>
                <w:sz w:val="28"/>
                <w:szCs w:val="28"/>
              </w:rPr>
            </w:pPr>
            <w:r>
              <w:rPr>
                <w:rFonts w:hint="eastAsia" w:ascii="楷体" w:hAnsi="楷体" w:eastAsia="楷体" w:cs="Arial"/>
                <w:b/>
                <w:color w:val="000000"/>
                <w:sz w:val="28"/>
                <w:szCs w:val="28"/>
              </w:rPr>
              <w:t>内        容</w:t>
            </w:r>
          </w:p>
        </w:tc>
      </w:tr>
      <w:tr w14:paraId="6F487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noWrap w:val="0"/>
            <w:vAlign w:val="center"/>
          </w:tcPr>
          <w:p w14:paraId="592559DA">
            <w:pPr>
              <w:rPr>
                <w:rFonts w:hint="eastAsia" w:ascii="楷体" w:hAnsi="楷体" w:eastAsia="楷体"/>
                <w:sz w:val="28"/>
                <w:szCs w:val="28"/>
              </w:rPr>
            </w:pPr>
            <w:r>
              <w:rPr>
                <w:rFonts w:hint="eastAsia" w:ascii="楷体" w:hAnsi="楷体" w:eastAsia="楷体"/>
                <w:sz w:val="28"/>
                <w:szCs w:val="28"/>
              </w:rPr>
              <w:t>1</w:t>
            </w:r>
          </w:p>
          <w:p w14:paraId="6050E67E">
            <w:pPr>
              <w:rPr>
                <w:rFonts w:hint="eastAsia" w:ascii="楷体" w:hAnsi="楷体" w:eastAsia="楷体"/>
                <w:sz w:val="28"/>
                <w:szCs w:val="28"/>
              </w:rPr>
            </w:pPr>
          </w:p>
        </w:tc>
        <w:tc>
          <w:tcPr>
            <w:tcW w:w="8327" w:type="dxa"/>
            <w:noWrap w:val="0"/>
            <w:vAlign w:val="center"/>
          </w:tcPr>
          <w:p w14:paraId="58F00F20">
            <w:pPr>
              <w:rPr>
                <w:rFonts w:hint="eastAsia" w:ascii="楷体" w:hAnsi="楷体" w:eastAsia="楷体"/>
                <w:sz w:val="28"/>
                <w:szCs w:val="28"/>
                <w:lang w:eastAsia="zh-CN"/>
              </w:rPr>
            </w:pPr>
            <w:r>
              <w:rPr>
                <w:rFonts w:hint="eastAsia" w:ascii="楷体" w:hAnsi="楷体" w:eastAsia="楷体"/>
                <w:sz w:val="28"/>
                <w:szCs w:val="28"/>
              </w:rPr>
              <w:t>项目名称：</w:t>
            </w:r>
            <w:r>
              <w:rPr>
                <w:rFonts w:hint="eastAsia" w:ascii="楷体" w:hAnsi="楷体" w:eastAsia="楷体"/>
                <w:sz w:val="28"/>
                <w:szCs w:val="28"/>
                <w:lang w:val="en-US" w:eastAsia="zh-CN"/>
              </w:rPr>
              <w:t>六安市中医院医保血透软件升级改造项目</w:t>
            </w:r>
          </w:p>
          <w:p w14:paraId="6390CC05">
            <w:pPr>
              <w:rPr>
                <w:rFonts w:hint="default" w:ascii="楷体" w:hAnsi="楷体" w:eastAsia="楷体"/>
                <w:sz w:val="28"/>
                <w:szCs w:val="28"/>
                <w:lang w:val="en-US"/>
              </w:rPr>
            </w:pPr>
            <w:r>
              <w:rPr>
                <w:rFonts w:hint="eastAsia" w:ascii="楷体" w:hAnsi="楷体" w:eastAsia="楷体"/>
                <w:sz w:val="28"/>
                <w:szCs w:val="28"/>
              </w:rPr>
              <w:t>项目编号：</w:t>
            </w:r>
            <w:r>
              <w:rPr>
                <w:rFonts w:hint="eastAsia" w:ascii="楷体" w:hAnsi="楷体" w:eastAsia="楷体"/>
                <w:sz w:val="28"/>
                <w:szCs w:val="28"/>
                <w:lang w:val="en-US" w:eastAsia="zh-CN"/>
              </w:rPr>
              <w:t xml:space="preserve">LASZYY-XXGLB2026032 </w:t>
            </w:r>
            <w:r>
              <w:rPr>
                <w:rFonts w:hint="eastAsia" w:ascii="楷体" w:hAnsi="楷体" w:eastAsia="楷体"/>
                <w:sz w:val="28"/>
                <w:szCs w:val="28"/>
                <w:highlight w:val="none"/>
                <w:lang w:val="en-US" w:eastAsia="zh-CN"/>
              </w:rPr>
              <w:t xml:space="preserve"> </w:t>
            </w:r>
          </w:p>
          <w:p w14:paraId="357866D8">
            <w:pPr>
              <w:rPr>
                <w:rFonts w:hint="eastAsia" w:ascii="楷体" w:hAnsi="楷体" w:eastAsia="楷体"/>
                <w:sz w:val="28"/>
                <w:szCs w:val="28"/>
              </w:rPr>
            </w:pPr>
            <w:r>
              <w:rPr>
                <w:rFonts w:hint="eastAsia" w:ascii="楷体" w:hAnsi="楷体" w:eastAsia="楷体"/>
                <w:sz w:val="28"/>
                <w:szCs w:val="28"/>
              </w:rPr>
              <w:t>项目性质：</w:t>
            </w:r>
            <w:r>
              <w:rPr>
                <w:rFonts w:hint="eastAsia" w:ascii="楷体" w:hAnsi="楷体" w:eastAsia="楷体"/>
                <w:sz w:val="28"/>
                <w:szCs w:val="28"/>
                <w:lang w:val="en-US" w:eastAsia="zh-CN"/>
              </w:rPr>
              <w:t>服务</w:t>
            </w:r>
            <w:r>
              <w:rPr>
                <w:rFonts w:hint="eastAsia" w:ascii="楷体" w:hAnsi="楷体" w:eastAsia="楷体"/>
                <w:sz w:val="28"/>
                <w:szCs w:val="28"/>
                <w:highlight w:val="none"/>
                <w:lang w:eastAsia="zh-CN"/>
              </w:rPr>
              <w:t>类</w:t>
            </w:r>
          </w:p>
        </w:tc>
      </w:tr>
      <w:tr w14:paraId="26275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011B15FE">
            <w:pPr>
              <w:rPr>
                <w:rFonts w:hint="eastAsia" w:ascii="楷体" w:hAnsi="楷体" w:eastAsia="楷体"/>
                <w:sz w:val="28"/>
                <w:szCs w:val="28"/>
              </w:rPr>
            </w:pPr>
            <w:r>
              <w:rPr>
                <w:rFonts w:hint="eastAsia" w:ascii="楷体" w:hAnsi="楷体" w:eastAsia="楷体"/>
                <w:sz w:val="28"/>
                <w:szCs w:val="28"/>
              </w:rPr>
              <w:t>2</w:t>
            </w:r>
          </w:p>
        </w:tc>
        <w:tc>
          <w:tcPr>
            <w:tcW w:w="8327" w:type="dxa"/>
            <w:noWrap w:val="0"/>
            <w:vAlign w:val="center"/>
          </w:tcPr>
          <w:p w14:paraId="432FCEEB">
            <w:pPr>
              <w:rPr>
                <w:rFonts w:hint="eastAsia" w:ascii="楷体" w:hAnsi="楷体" w:eastAsia="楷体"/>
                <w:sz w:val="28"/>
                <w:szCs w:val="28"/>
                <w:lang w:eastAsia="zh-CN"/>
              </w:rPr>
            </w:pPr>
            <w:r>
              <w:rPr>
                <w:rFonts w:hint="eastAsia" w:ascii="楷体" w:hAnsi="楷体" w:eastAsia="楷体"/>
                <w:sz w:val="28"/>
                <w:szCs w:val="28"/>
              </w:rPr>
              <w:t>采购方式：</w:t>
            </w:r>
            <w:r>
              <w:rPr>
                <w:rFonts w:hint="eastAsia" w:ascii="楷体" w:hAnsi="楷体" w:eastAsia="楷体"/>
                <w:sz w:val="28"/>
                <w:szCs w:val="28"/>
                <w:lang w:eastAsia="zh-CN"/>
              </w:rPr>
              <w:t>单一来源</w:t>
            </w:r>
          </w:p>
        </w:tc>
      </w:tr>
      <w:tr w14:paraId="6CCD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24CBC20B">
            <w:pPr>
              <w:rPr>
                <w:rFonts w:hint="eastAsia" w:ascii="楷体" w:hAnsi="楷体" w:eastAsia="楷体"/>
                <w:sz w:val="28"/>
                <w:szCs w:val="28"/>
              </w:rPr>
            </w:pPr>
            <w:r>
              <w:rPr>
                <w:rFonts w:hint="eastAsia" w:ascii="楷体" w:hAnsi="楷体" w:eastAsia="楷体"/>
                <w:sz w:val="28"/>
                <w:szCs w:val="28"/>
              </w:rPr>
              <w:t>3</w:t>
            </w:r>
          </w:p>
        </w:tc>
        <w:tc>
          <w:tcPr>
            <w:tcW w:w="8327" w:type="dxa"/>
            <w:noWrap w:val="0"/>
            <w:vAlign w:val="center"/>
          </w:tcPr>
          <w:p w14:paraId="298A9BC1">
            <w:pPr>
              <w:rPr>
                <w:rFonts w:hint="eastAsia" w:ascii="楷体" w:hAnsi="楷体" w:eastAsia="楷体"/>
                <w:sz w:val="28"/>
                <w:szCs w:val="28"/>
              </w:rPr>
            </w:pPr>
            <w:r>
              <w:rPr>
                <w:rFonts w:hint="eastAsia" w:ascii="楷体" w:hAnsi="楷体" w:eastAsia="楷体"/>
                <w:sz w:val="28"/>
                <w:szCs w:val="28"/>
              </w:rPr>
              <w:t>供货期及地点：</w:t>
            </w:r>
            <w:r>
              <w:rPr>
                <w:rFonts w:hint="eastAsia" w:ascii="楷体" w:hAnsi="楷体" w:eastAsia="楷体"/>
                <w:sz w:val="28"/>
                <w:szCs w:val="28"/>
                <w:lang w:eastAsia="zh-CN"/>
              </w:rPr>
              <w:t>按合同约定时间</w:t>
            </w:r>
            <w:r>
              <w:rPr>
                <w:rFonts w:hint="eastAsia" w:ascii="楷体" w:hAnsi="楷体" w:eastAsia="楷体"/>
                <w:sz w:val="28"/>
                <w:szCs w:val="28"/>
                <w:lang w:val="en-US" w:eastAsia="zh-CN"/>
              </w:rPr>
              <w:t>完成</w:t>
            </w:r>
            <w:r>
              <w:rPr>
                <w:rFonts w:hint="eastAsia" w:ascii="楷体" w:hAnsi="楷体" w:eastAsia="楷体"/>
                <w:sz w:val="28"/>
                <w:szCs w:val="28"/>
              </w:rPr>
              <w:t>；地点：六安市中医院</w:t>
            </w:r>
          </w:p>
        </w:tc>
      </w:tr>
      <w:tr w14:paraId="2E0AB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D6D3B00">
            <w:pPr>
              <w:rPr>
                <w:rFonts w:hint="eastAsia" w:ascii="楷体" w:hAnsi="楷体" w:eastAsia="楷体"/>
                <w:sz w:val="28"/>
                <w:szCs w:val="28"/>
              </w:rPr>
            </w:pPr>
            <w:r>
              <w:rPr>
                <w:rFonts w:hint="eastAsia" w:ascii="楷体" w:hAnsi="楷体" w:eastAsia="楷体"/>
                <w:sz w:val="28"/>
                <w:szCs w:val="28"/>
              </w:rPr>
              <w:t>4</w:t>
            </w:r>
          </w:p>
        </w:tc>
        <w:tc>
          <w:tcPr>
            <w:tcW w:w="8327" w:type="dxa"/>
            <w:noWrap w:val="0"/>
            <w:vAlign w:val="center"/>
          </w:tcPr>
          <w:p w14:paraId="7B492302">
            <w:pPr>
              <w:rPr>
                <w:rFonts w:hint="eastAsia" w:ascii="楷体" w:hAnsi="楷体" w:eastAsia="楷体"/>
                <w:sz w:val="28"/>
                <w:szCs w:val="28"/>
                <w:lang w:eastAsia="zh-CN"/>
              </w:rPr>
            </w:pPr>
            <w:r>
              <w:rPr>
                <w:rFonts w:hint="eastAsia" w:ascii="楷体" w:hAnsi="楷体" w:eastAsia="楷体"/>
                <w:sz w:val="28"/>
                <w:szCs w:val="28"/>
              </w:rPr>
              <w:t>付款方式：</w:t>
            </w:r>
            <w:r>
              <w:rPr>
                <w:rFonts w:hint="eastAsia" w:ascii="楷体" w:hAnsi="楷体" w:eastAsia="楷体" w:cs="Times New Roman"/>
                <w:sz w:val="28"/>
                <w:szCs w:val="28"/>
              </w:rPr>
              <w:t>合同签订后</w:t>
            </w:r>
            <w:r>
              <w:rPr>
                <w:rFonts w:hint="eastAsia" w:ascii="楷体" w:hAnsi="楷体" w:eastAsia="楷体" w:cs="Times New Roman"/>
                <w:sz w:val="28"/>
                <w:szCs w:val="28"/>
                <w:lang w:val="en-US" w:eastAsia="zh-CN"/>
              </w:rPr>
              <w:t>30</w:t>
            </w:r>
            <w:r>
              <w:rPr>
                <w:rFonts w:hint="eastAsia" w:ascii="楷体" w:hAnsi="楷体" w:eastAsia="楷体" w:cs="Times New Roman"/>
                <w:sz w:val="28"/>
                <w:szCs w:val="28"/>
              </w:rPr>
              <w:t>个日历天</w:t>
            </w:r>
            <w:r>
              <w:rPr>
                <w:rFonts w:hint="eastAsia" w:ascii="楷体" w:hAnsi="楷体" w:eastAsia="楷体" w:cs="Times New Roman"/>
                <w:sz w:val="28"/>
                <w:szCs w:val="28"/>
                <w:lang w:val="en-US" w:eastAsia="zh-CN"/>
              </w:rPr>
              <w:t>完成，验收合格后30天内付款</w:t>
            </w:r>
            <w:r>
              <w:rPr>
                <w:rFonts w:hint="eastAsia" w:ascii="楷体" w:hAnsi="楷体" w:eastAsia="楷体" w:cs="Times New Roman"/>
                <w:sz w:val="28"/>
                <w:szCs w:val="28"/>
                <w:lang w:eastAsia="zh-CN"/>
              </w:rPr>
              <w:t>。</w:t>
            </w:r>
          </w:p>
        </w:tc>
      </w:tr>
      <w:tr w14:paraId="53D33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369589D9">
            <w:pPr>
              <w:rPr>
                <w:rFonts w:hint="eastAsia" w:ascii="楷体" w:hAnsi="楷体" w:eastAsia="楷体"/>
                <w:sz w:val="28"/>
                <w:szCs w:val="28"/>
              </w:rPr>
            </w:pPr>
            <w:r>
              <w:rPr>
                <w:rFonts w:hint="eastAsia" w:ascii="楷体" w:hAnsi="楷体" w:eastAsia="楷体"/>
                <w:sz w:val="28"/>
                <w:szCs w:val="28"/>
              </w:rPr>
              <w:t>5</w:t>
            </w:r>
          </w:p>
        </w:tc>
        <w:tc>
          <w:tcPr>
            <w:tcW w:w="8327" w:type="dxa"/>
            <w:noWrap w:val="0"/>
            <w:vAlign w:val="center"/>
          </w:tcPr>
          <w:p w14:paraId="38A053B0">
            <w:pPr>
              <w:rPr>
                <w:rFonts w:hint="eastAsia" w:ascii="楷体" w:hAnsi="楷体" w:eastAsia="楷体"/>
                <w:sz w:val="28"/>
                <w:szCs w:val="28"/>
              </w:rPr>
            </w:pPr>
            <w:r>
              <w:rPr>
                <w:rFonts w:hint="eastAsia" w:ascii="楷体" w:hAnsi="楷体" w:eastAsia="楷体"/>
                <w:sz w:val="28"/>
                <w:szCs w:val="28"/>
              </w:rPr>
              <w:t>履约保证金：无</w:t>
            </w:r>
          </w:p>
        </w:tc>
      </w:tr>
      <w:tr w14:paraId="4DEAD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59B08678">
            <w:pPr>
              <w:rPr>
                <w:rFonts w:hint="eastAsia" w:ascii="楷体" w:hAnsi="楷体" w:eastAsia="楷体"/>
                <w:sz w:val="28"/>
                <w:szCs w:val="28"/>
              </w:rPr>
            </w:pPr>
            <w:r>
              <w:rPr>
                <w:rFonts w:hint="eastAsia" w:ascii="楷体" w:hAnsi="楷体" w:eastAsia="楷体"/>
                <w:sz w:val="28"/>
                <w:szCs w:val="28"/>
              </w:rPr>
              <w:t>6</w:t>
            </w:r>
          </w:p>
        </w:tc>
        <w:tc>
          <w:tcPr>
            <w:tcW w:w="8327" w:type="dxa"/>
            <w:noWrap w:val="0"/>
            <w:vAlign w:val="center"/>
          </w:tcPr>
          <w:p w14:paraId="68AA5A4C">
            <w:pPr>
              <w:rPr>
                <w:rFonts w:hint="eastAsia" w:ascii="楷体" w:hAnsi="楷体" w:eastAsia="楷体"/>
                <w:sz w:val="28"/>
                <w:szCs w:val="28"/>
              </w:rPr>
            </w:pPr>
            <w:r>
              <w:rPr>
                <w:rFonts w:hint="eastAsia" w:ascii="楷体" w:hAnsi="楷体" w:eastAsia="楷体"/>
                <w:sz w:val="28"/>
                <w:szCs w:val="28"/>
              </w:rPr>
              <w:t>踏勘现场：如有需要，请各投标人自行联系采购单位踏勘。</w:t>
            </w:r>
          </w:p>
        </w:tc>
      </w:tr>
      <w:tr w14:paraId="644DA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noWrap w:val="0"/>
            <w:vAlign w:val="center"/>
          </w:tcPr>
          <w:p w14:paraId="231E064D">
            <w:pPr>
              <w:rPr>
                <w:rFonts w:hint="eastAsia" w:ascii="楷体" w:hAnsi="楷体" w:eastAsia="楷体"/>
                <w:sz w:val="28"/>
                <w:szCs w:val="28"/>
              </w:rPr>
            </w:pPr>
            <w:r>
              <w:rPr>
                <w:rFonts w:hint="eastAsia" w:ascii="楷体" w:hAnsi="楷体" w:eastAsia="楷体"/>
                <w:sz w:val="28"/>
                <w:szCs w:val="28"/>
              </w:rPr>
              <w:t>7</w:t>
            </w:r>
          </w:p>
        </w:tc>
        <w:tc>
          <w:tcPr>
            <w:tcW w:w="8327" w:type="dxa"/>
            <w:noWrap w:val="0"/>
            <w:vAlign w:val="center"/>
          </w:tcPr>
          <w:p w14:paraId="4CA0DB40">
            <w:pPr>
              <w:rPr>
                <w:rFonts w:hint="eastAsia" w:ascii="楷体" w:hAnsi="楷体" w:eastAsia="楷体"/>
                <w:sz w:val="28"/>
                <w:szCs w:val="28"/>
              </w:rPr>
            </w:pPr>
            <w:r>
              <w:rPr>
                <w:rFonts w:hint="eastAsia" w:ascii="楷体" w:hAnsi="楷体" w:eastAsia="楷体"/>
                <w:sz w:val="28"/>
                <w:szCs w:val="28"/>
                <w:lang w:eastAsia="zh-CN"/>
              </w:rPr>
              <w:t>投标文件</w:t>
            </w:r>
            <w:r>
              <w:rPr>
                <w:rFonts w:hint="eastAsia" w:ascii="楷体" w:hAnsi="楷体" w:eastAsia="楷体"/>
                <w:sz w:val="28"/>
                <w:szCs w:val="28"/>
              </w:rPr>
              <w:t>：</w:t>
            </w:r>
            <w:r>
              <w:rPr>
                <w:rFonts w:hint="eastAsia" w:ascii="楷体" w:hAnsi="楷体" w:eastAsia="楷体"/>
                <w:sz w:val="28"/>
                <w:szCs w:val="28"/>
                <w:lang w:eastAsia="zh-CN"/>
              </w:rPr>
              <w:t>投标文件需要内容盖章后制成一份</w:t>
            </w:r>
            <w:r>
              <w:rPr>
                <w:rFonts w:hint="eastAsia" w:ascii="楷体" w:hAnsi="楷体" w:eastAsia="楷体"/>
                <w:sz w:val="28"/>
                <w:szCs w:val="28"/>
                <w:lang w:val="en-US" w:eastAsia="zh-CN"/>
              </w:rPr>
              <w:t>PDF文件，</w:t>
            </w:r>
            <w:r>
              <w:rPr>
                <w:rFonts w:hint="eastAsia" w:ascii="楷体" w:hAnsi="楷体" w:eastAsia="楷体" w:cs="楷体"/>
                <w:color w:val="333333"/>
                <w:kern w:val="0"/>
                <w:sz w:val="28"/>
                <w:szCs w:val="28"/>
                <w:lang w:val="en-US" w:eastAsia="zh-CN" w:bidi="ar"/>
              </w:rPr>
              <w:t>按照响应项目名称+公司名的邮件名形式发送至邮箱</w:t>
            </w:r>
            <w:r>
              <w:rPr>
                <w:rFonts w:hint="eastAsia" w:ascii="楷体" w:hAnsi="楷体" w:eastAsia="楷体" w:cs="楷体"/>
                <w:color w:val="333333"/>
                <w:kern w:val="0"/>
                <w:sz w:val="28"/>
                <w:szCs w:val="28"/>
                <w:highlight w:val="none"/>
                <w:lang w:val="en-US" w:eastAsia="zh-CN" w:bidi="ar"/>
              </w:rPr>
              <w:t>laszyyxxk@163.com</w:t>
            </w:r>
            <w:r>
              <w:rPr>
                <w:rFonts w:hint="eastAsia" w:ascii="楷体" w:hAnsi="楷体" w:eastAsia="楷体" w:cs="楷体"/>
                <w:color w:val="333333"/>
                <w:sz w:val="28"/>
                <w:szCs w:val="28"/>
                <w:highlight w:val="none"/>
                <w:lang w:val="en-US" w:eastAsia="zh-CN"/>
              </w:rPr>
              <w:t xml:space="preserve">  </w:t>
            </w:r>
          </w:p>
        </w:tc>
      </w:tr>
      <w:tr w14:paraId="3F359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7ECB798">
            <w:pPr>
              <w:rPr>
                <w:rFonts w:hint="eastAsia" w:ascii="楷体" w:hAnsi="楷体" w:eastAsia="楷体"/>
                <w:sz w:val="28"/>
                <w:szCs w:val="28"/>
              </w:rPr>
            </w:pPr>
            <w:r>
              <w:rPr>
                <w:rFonts w:hint="eastAsia" w:ascii="楷体" w:hAnsi="楷体" w:eastAsia="楷体"/>
                <w:sz w:val="28"/>
                <w:szCs w:val="28"/>
              </w:rPr>
              <w:t>8</w:t>
            </w:r>
          </w:p>
        </w:tc>
        <w:tc>
          <w:tcPr>
            <w:tcW w:w="8327" w:type="dxa"/>
            <w:noWrap w:val="0"/>
            <w:vAlign w:val="center"/>
          </w:tcPr>
          <w:p w14:paraId="5E8175C1">
            <w:pPr>
              <w:rPr>
                <w:rFonts w:hint="eastAsia" w:ascii="楷体" w:hAnsi="楷体" w:eastAsia="楷体"/>
                <w:sz w:val="28"/>
                <w:szCs w:val="28"/>
              </w:rPr>
            </w:pPr>
            <w:r>
              <w:rPr>
                <w:rFonts w:hint="eastAsia" w:ascii="楷体" w:hAnsi="楷体" w:eastAsia="楷体"/>
                <w:sz w:val="28"/>
                <w:szCs w:val="28"/>
              </w:rPr>
              <w:t>投标截止及谈判时间：</w:t>
            </w:r>
            <w:r>
              <w:rPr>
                <w:rFonts w:hint="eastAsia" w:ascii="楷体" w:hAnsi="楷体" w:eastAsia="楷体"/>
                <w:sz w:val="28"/>
                <w:szCs w:val="28"/>
                <w:highlight w:val="none"/>
              </w:rPr>
              <w:t>20</w:t>
            </w:r>
            <w:r>
              <w:rPr>
                <w:rFonts w:hint="eastAsia" w:ascii="楷体" w:hAnsi="楷体" w:eastAsia="楷体"/>
                <w:sz w:val="28"/>
                <w:szCs w:val="28"/>
                <w:highlight w:val="none"/>
                <w:lang w:val="en-US" w:eastAsia="zh-CN"/>
              </w:rPr>
              <w:t>26</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5</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29</w:t>
            </w:r>
            <w:r>
              <w:rPr>
                <w:rFonts w:hint="eastAsia" w:ascii="楷体" w:hAnsi="楷体" w:eastAsia="楷体"/>
                <w:sz w:val="28"/>
                <w:szCs w:val="28"/>
                <w:highlight w:val="none"/>
              </w:rPr>
              <w:t xml:space="preserve">日 </w:t>
            </w:r>
            <w:r>
              <w:rPr>
                <w:rFonts w:hint="eastAsia" w:ascii="楷体" w:hAnsi="楷体" w:eastAsia="楷体"/>
                <w:sz w:val="28"/>
                <w:szCs w:val="28"/>
                <w:highlight w:val="none"/>
                <w:lang w:eastAsia="zh-CN"/>
              </w:rPr>
              <w:t>下</w:t>
            </w:r>
            <w:r>
              <w:rPr>
                <w:rFonts w:hint="eastAsia" w:ascii="楷体" w:hAnsi="楷体" w:eastAsia="楷体"/>
                <w:sz w:val="28"/>
                <w:szCs w:val="28"/>
                <w:highlight w:val="none"/>
              </w:rPr>
              <w:t>午</w:t>
            </w:r>
            <w:r>
              <w:rPr>
                <w:rFonts w:hint="eastAsia" w:ascii="楷体" w:hAnsi="楷体" w:eastAsia="楷体"/>
                <w:sz w:val="28"/>
                <w:szCs w:val="28"/>
                <w:highlight w:val="none"/>
                <w:lang w:val="en-US" w:eastAsia="zh-CN"/>
              </w:rPr>
              <w:t>15</w:t>
            </w:r>
            <w:r>
              <w:rPr>
                <w:rFonts w:hint="eastAsia" w:ascii="楷体" w:hAnsi="楷体" w:eastAsia="楷体"/>
                <w:sz w:val="28"/>
                <w:szCs w:val="28"/>
                <w:highlight w:val="none"/>
              </w:rPr>
              <w:t>时；</w:t>
            </w:r>
          </w:p>
          <w:p w14:paraId="67B9709F">
            <w:pPr>
              <w:rPr>
                <w:rFonts w:hint="eastAsia" w:ascii="楷体" w:hAnsi="楷体" w:eastAsia="楷体"/>
                <w:sz w:val="28"/>
                <w:szCs w:val="28"/>
              </w:rPr>
            </w:pPr>
            <w:r>
              <w:rPr>
                <w:rFonts w:hint="eastAsia" w:ascii="楷体" w:hAnsi="楷体" w:eastAsia="楷体"/>
                <w:sz w:val="28"/>
                <w:szCs w:val="28"/>
              </w:rPr>
              <w:t>开标地点：</w:t>
            </w:r>
            <w:r>
              <w:rPr>
                <w:rFonts w:hint="eastAsia" w:ascii="楷体" w:hAnsi="楷体" w:eastAsia="楷体"/>
                <w:sz w:val="28"/>
                <w:szCs w:val="28"/>
                <w:highlight w:val="none"/>
              </w:rPr>
              <w:t>六安市</w:t>
            </w:r>
            <w:r>
              <w:rPr>
                <w:rFonts w:hint="eastAsia" w:ascii="楷体" w:hAnsi="楷体" w:eastAsia="楷体"/>
                <w:sz w:val="28"/>
                <w:szCs w:val="28"/>
                <w:highlight w:val="none"/>
                <w:lang w:eastAsia="zh-CN"/>
              </w:rPr>
              <w:t>中医院</w:t>
            </w:r>
            <w:r>
              <w:rPr>
                <w:rFonts w:hint="eastAsia" w:ascii="楷体" w:hAnsi="楷体" w:eastAsia="楷体"/>
                <w:sz w:val="28"/>
                <w:szCs w:val="28"/>
                <w:highlight w:val="none"/>
                <w:lang w:val="en-US" w:eastAsia="zh-CN"/>
              </w:rPr>
              <w:t>5楼物流管理部</w:t>
            </w:r>
          </w:p>
        </w:tc>
      </w:tr>
      <w:tr w14:paraId="11AF1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0C7656B5">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9</w:t>
            </w:r>
          </w:p>
        </w:tc>
        <w:tc>
          <w:tcPr>
            <w:tcW w:w="8327" w:type="dxa"/>
            <w:noWrap w:val="0"/>
            <w:vAlign w:val="center"/>
          </w:tcPr>
          <w:p w14:paraId="6CB5ED99">
            <w:pPr>
              <w:spacing w:line="360" w:lineRule="auto"/>
              <w:ind w:left="-6" w:firstLine="6"/>
              <w:rPr>
                <w:rFonts w:hint="default" w:ascii="楷体" w:hAnsi="楷体" w:eastAsia="楷体" w:cs="Arial"/>
                <w:sz w:val="28"/>
                <w:szCs w:val="28"/>
                <w:lang w:val="en-US" w:eastAsia="zh-CN"/>
              </w:rPr>
            </w:pPr>
            <w:r>
              <w:rPr>
                <w:rFonts w:hint="eastAsia" w:ascii="楷体" w:hAnsi="楷体" w:eastAsia="楷体" w:cs="Arial"/>
                <w:sz w:val="28"/>
                <w:szCs w:val="28"/>
              </w:rPr>
              <w:t>采购单位联系人</w:t>
            </w:r>
            <w:r>
              <w:rPr>
                <w:rFonts w:hint="eastAsia" w:ascii="楷体" w:hAnsi="楷体" w:eastAsia="楷体" w:cs="Arial"/>
                <w:color w:val="000000"/>
                <w:sz w:val="28"/>
                <w:szCs w:val="28"/>
              </w:rPr>
              <w:t>及联系方式：</w:t>
            </w:r>
            <w:r>
              <w:rPr>
                <w:rFonts w:hint="eastAsia" w:ascii="楷体" w:hAnsi="楷体" w:eastAsia="楷体" w:cs="Arial"/>
                <w:color w:val="000000"/>
                <w:sz w:val="28"/>
                <w:szCs w:val="28"/>
                <w:lang w:val="en-US" w:eastAsia="zh-CN"/>
              </w:rPr>
              <w:t>信息管理</w:t>
            </w:r>
            <w:r>
              <w:rPr>
                <w:rFonts w:hint="eastAsia" w:ascii="楷体" w:hAnsi="楷体" w:eastAsia="楷体" w:cs="Arial"/>
                <w:color w:val="000000"/>
                <w:sz w:val="28"/>
                <w:szCs w:val="28"/>
                <w:lang w:eastAsia="zh-CN"/>
              </w:rPr>
              <w:t>部</w:t>
            </w:r>
            <w:r>
              <w:rPr>
                <w:rFonts w:hint="eastAsia" w:ascii="楷体" w:hAnsi="楷体" w:eastAsia="楷体" w:cs="Arial"/>
                <w:color w:val="000000"/>
                <w:sz w:val="28"/>
                <w:szCs w:val="28"/>
                <w:lang w:val="en-US" w:eastAsia="zh-CN"/>
              </w:rPr>
              <w:t xml:space="preserve"> 夏老师 0564-3318321</w:t>
            </w:r>
          </w:p>
        </w:tc>
      </w:tr>
      <w:tr w14:paraId="3C01F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3BE9DD4B">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10</w:t>
            </w:r>
          </w:p>
        </w:tc>
        <w:tc>
          <w:tcPr>
            <w:tcW w:w="8327" w:type="dxa"/>
            <w:noWrap w:val="0"/>
            <w:vAlign w:val="center"/>
          </w:tcPr>
          <w:p w14:paraId="52E0E0D5">
            <w:pPr>
              <w:spacing w:line="360" w:lineRule="auto"/>
              <w:ind w:left="-6" w:firstLine="6"/>
              <w:rPr>
                <w:rFonts w:hint="eastAsia" w:ascii="楷体" w:hAnsi="楷体" w:eastAsia="楷体" w:cs="Arial"/>
                <w:sz w:val="28"/>
                <w:szCs w:val="28"/>
              </w:rPr>
            </w:pPr>
            <w:r>
              <w:rPr>
                <w:rFonts w:hint="eastAsia" w:ascii="楷体" w:hAnsi="楷体" w:eastAsia="楷体" w:cs="Arial"/>
                <w:sz w:val="28"/>
                <w:szCs w:val="28"/>
              </w:rPr>
              <w:t>投标保证金：无</w:t>
            </w:r>
          </w:p>
        </w:tc>
      </w:tr>
      <w:tr w14:paraId="10D0C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19ABEB44">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11</w:t>
            </w:r>
          </w:p>
        </w:tc>
        <w:tc>
          <w:tcPr>
            <w:tcW w:w="8327" w:type="dxa"/>
            <w:noWrap w:val="0"/>
            <w:vAlign w:val="center"/>
          </w:tcPr>
          <w:p w14:paraId="3F362C76">
            <w:pPr>
              <w:spacing w:line="360" w:lineRule="auto"/>
              <w:ind w:left="-6" w:firstLine="6"/>
              <w:rPr>
                <w:rFonts w:hint="default" w:ascii="楷体" w:hAnsi="楷体" w:eastAsia="楷体" w:cs="Arial"/>
                <w:sz w:val="28"/>
                <w:szCs w:val="28"/>
                <w:lang w:val="en-US"/>
              </w:rPr>
            </w:pPr>
            <w:r>
              <w:rPr>
                <w:rFonts w:hint="eastAsia" w:ascii="楷体" w:hAnsi="楷体" w:eastAsia="楷体" w:cs="Arial"/>
                <w:sz w:val="28"/>
                <w:szCs w:val="28"/>
              </w:rPr>
              <w:t>采购预算：</w:t>
            </w:r>
            <w:r>
              <w:rPr>
                <w:rFonts w:hint="eastAsia" w:ascii="楷体" w:hAnsi="楷体" w:eastAsia="楷体" w:cs="Arial"/>
                <w:sz w:val="28"/>
                <w:szCs w:val="28"/>
                <w:lang w:val="en-US" w:eastAsia="zh-CN"/>
              </w:rPr>
              <w:t>3.5</w:t>
            </w:r>
            <w:r>
              <w:rPr>
                <w:rFonts w:hint="eastAsia" w:ascii="楷体" w:hAnsi="楷体" w:eastAsia="楷体" w:cs="Arial"/>
                <w:sz w:val="28"/>
                <w:szCs w:val="28"/>
                <w:highlight w:val="none"/>
                <w:lang w:val="en-US" w:eastAsia="zh-CN"/>
              </w:rPr>
              <w:t>万元</w:t>
            </w:r>
          </w:p>
        </w:tc>
      </w:tr>
    </w:tbl>
    <w:p w14:paraId="4335C087">
      <w:pPr>
        <w:rPr>
          <w:rFonts w:hint="eastAsia" w:ascii="楷体" w:hAnsi="楷体" w:eastAsia="楷体"/>
          <w:sz w:val="28"/>
          <w:szCs w:val="28"/>
        </w:rPr>
      </w:pPr>
    </w:p>
    <w:p w14:paraId="492D0C4F">
      <w:pPr>
        <w:rPr>
          <w:rFonts w:hint="eastAsia" w:ascii="楷体" w:hAnsi="楷体" w:eastAsia="楷体"/>
          <w:sz w:val="28"/>
          <w:szCs w:val="28"/>
        </w:rPr>
      </w:pPr>
    </w:p>
    <w:p w14:paraId="70392280">
      <w:pPr>
        <w:rPr>
          <w:rFonts w:hint="eastAsia" w:ascii="楷体" w:hAnsi="楷体" w:eastAsia="楷体"/>
          <w:sz w:val="28"/>
          <w:szCs w:val="28"/>
        </w:rPr>
      </w:pPr>
    </w:p>
    <w:p w14:paraId="6EF485C1">
      <w:pPr>
        <w:rPr>
          <w:rFonts w:hint="eastAsia" w:ascii="楷体" w:hAnsi="楷体" w:eastAsia="楷体"/>
          <w:sz w:val="28"/>
          <w:szCs w:val="28"/>
        </w:rPr>
      </w:pPr>
    </w:p>
    <w:p w14:paraId="27F73F1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rPr>
        <w:t>三、</w:t>
      </w:r>
      <w:bookmarkEnd w:id="2"/>
      <w:bookmarkEnd w:id="3"/>
      <w:bookmarkStart w:id="4" w:name="_Toc353439275"/>
      <w:bookmarkStart w:id="5" w:name="_Toc216158625"/>
      <w:r>
        <w:rPr>
          <w:rFonts w:hint="eastAsia" w:ascii="楷体" w:hAnsi="楷体" w:eastAsia="楷体"/>
          <w:b/>
          <w:sz w:val="28"/>
          <w:szCs w:val="28"/>
        </w:rPr>
        <w:t>投标人必须提交的投标文件内容</w:t>
      </w:r>
      <w:bookmarkEnd w:id="4"/>
      <w:bookmarkEnd w:id="5"/>
    </w:p>
    <w:p w14:paraId="7E0C0B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1、包括投标报价</w:t>
      </w:r>
      <w:r>
        <w:rPr>
          <w:rFonts w:hint="eastAsia" w:ascii="楷体" w:hAnsi="楷体" w:eastAsia="楷体"/>
          <w:sz w:val="28"/>
          <w:szCs w:val="28"/>
          <w:lang w:eastAsia="zh-CN"/>
        </w:rPr>
        <w:t>书</w:t>
      </w:r>
      <w:r>
        <w:rPr>
          <w:rFonts w:hint="eastAsia" w:ascii="楷体" w:hAnsi="楷体" w:eastAsia="楷体"/>
          <w:sz w:val="28"/>
          <w:szCs w:val="28"/>
        </w:rPr>
        <w:t>、相关的营业执照、企业资质证书</w:t>
      </w:r>
      <w:r>
        <w:rPr>
          <w:rFonts w:hint="eastAsia" w:ascii="楷体" w:hAnsi="楷体" w:eastAsia="楷体"/>
          <w:sz w:val="28"/>
          <w:szCs w:val="28"/>
          <w:lang w:eastAsia="zh-CN"/>
        </w:rPr>
        <w:t>、</w:t>
      </w:r>
      <w:r>
        <w:rPr>
          <w:rFonts w:hint="eastAsia" w:ascii="楷体" w:hAnsi="楷体" w:eastAsia="楷体"/>
          <w:sz w:val="28"/>
          <w:szCs w:val="28"/>
        </w:rPr>
        <w:t>产品彩页等资料。</w:t>
      </w:r>
    </w:p>
    <w:p w14:paraId="4B540F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采购</w:t>
      </w:r>
      <w:r>
        <w:rPr>
          <w:rFonts w:hint="eastAsia" w:ascii="楷体" w:hAnsi="楷体" w:eastAsia="楷体"/>
          <w:sz w:val="28"/>
          <w:szCs w:val="28"/>
        </w:rPr>
        <w:t>文件要求和投标人认为需要提供的其它说明和资料。</w:t>
      </w:r>
    </w:p>
    <w:p w14:paraId="0A80CC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3、投标文件中</w:t>
      </w:r>
      <w:r>
        <w:rPr>
          <w:rFonts w:hint="eastAsia" w:ascii="楷体" w:hAnsi="楷体" w:eastAsia="楷体"/>
          <w:sz w:val="28"/>
          <w:szCs w:val="28"/>
          <w:lang w:eastAsia="zh-CN"/>
        </w:rPr>
        <w:t>如要求</w:t>
      </w:r>
      <w:r>
        <w:rPr>
          <w:rFonts w:hint="eastAsia" w:ascii="楷体" w:hAnsi="楷体" w:eastAsia="楷体"/>
          <w:sz w:val="28"/>
          <w:szCs w:val="28"/>
        </w:rPr>
        <w:t>有关证明文件提供复印件，成交后须提供原件备查。</w:t>
      </w:r>
    </w:p>
    <w:p w14:paraId="09BD3445">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bookmarkStart w:id="6" w:name="_Toc353439277"/>
      <w:bookmarkStart w:id="7" w:name="_Toc269895617"/>
      <w:r>
        <w:rPr>
          <w:rFonts w:hint="eastAsia" w:ascii="楷体" w:hAnsi="楷体" w:eastAsia="楷体"/>
          <w:b/>
          <w:sz w:val="28"/>
          <w:szCs w:val="28"/>
          <w:lang w:eastAsia="zh-CN"/>
        </w:rPr>
        <w:t>四</w:t>
      </w:r>
      <w:r>
        <w:rPr>
          <w:rFonts w:hint="eastAsia" w:ascii="楷体" w:hAnsi="楷体" w:eastAsia="楷体"/>
          <w:b/>
          <w:sz w:val="28"/>
          <w:szCs w:val="28"/>
        </w:rPr>
        <w:t>、投标人报价须知</w:t>
      </w:r>
      <w:bookmarkEnd w:id="6"/>
      <w:bookmarkEnd w:id="7"/>
    </w:p>
    <w:p w14:paraId="7757D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1、投标报价为投标人在</w:t>
      </w:r>
      <w:r>
        <w:rPr>
          <w:rFonts w:hint="eastAsia" w:ascii="楷体" w:hAnsi="楷体" w:eastAsia="楷体"/>
          <w:sz w:val="28"/>
          <w:szCs w:val="28"/>
          <w:lang w:eastAsia="zh-CN"/>
        </w:rPr>
        <w:t>采购</w:t>
      </w:r>
      <w:r>
        <w:rPr>
          <w:rFonts w:hint="eastAsia" w:ascii="楷体" w:hAnsi="楷体" w:eastAsia="楷体"/>
          <w:sz w:val="28"/>
          <w:szCs w:val="28"/>
        </w:rPr>
        <w:t>文件中提出的各项支付金额的总和。包括本项目的成本、利润、税金、包装、运输、安装、调试等一切所有费用。</w:t>
      </w:r>
    </w:p>
    <w:p w14:paraId="5C9104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cs="宋体"/>
          <w:kern w:val="0"/>
          <w:sz w:val="28"/>
          <w:szCs w:val="28"/>
        </w:rPr>
      </w:pPr>
      <w:r>
        <w:rPr>
          <w:rFonts w:hint="eastAsia" w:ascii="楷体" w:hAnsi="楷体" w:eastAsia="楷体"/>
          <w:sz w:val="28"/>
          <w:szCs w:val="28"/>
        </w:rPr>
        <w:t>2、本项目只</w:t>
      </w:r>
      <w:r>
        <w:rPr>
          <w:rFonts w:ascii="楷体" w:hAnsi="楷体" w:eastAsia="楷体"/>
          <w:sz w:val="28"/>
          <w:szCs w:val="28"/>
        </w:rPr>
        <w:t>允许有一个方案、一个报价</w:t>
      </w:r>
      <w:r>
        <w:rPr>
          <w:rFonts w:hint="eastAsia" w:ascii="楷体" w:hAnsi="楷体" w:eastAsia="楷体"/>
          <w:sz w:val="28"/>
          <w:szCs w:val="28"/>
        </w:rPr>
        <w:t>，</w:t>
      </w:r>
      <w:r>
        <w:rPr>
          <w:rFonts w:ascii="楷体" w:hAnsi="楷体" w:eastAsia="楷体"/>
          <w:sz w:val="28"/>
          <w:szCs w:val="28"/>
        </w:rPr>
        <w:t>多方案、多报价的</w:t>
      </w:r>
      <w:r>
        <w:rPr>
          <w:rFonts w:hint="eastAsia" w:ascii="楷体" w:hAnsi="楷体" w:eastAsia="楷体"/>
          <w:sz w:val="28"/>
          <w:szCs w:val="28"/>
        </w:rPr>
        <w:t>标</w:t>
      </w:r>
      <w:r>
        <w:rPr>
          <w:rFonts w:ascii="楷体" w:hAnsi="楷体" w:eastAsia="楷体"/>
          <w:sz w:val="28"/>
          <w:szCs w:val="28"/>
        </w:rPr>
        <w:t>书将不被接受。</w:t>
      </w:r>
      <w:r>
        <w:rPr>
          <w:rFonts w:hint="eastAsia" w:ascii="楷体" w:hAnsi="楷体" w:eastAsia="楷体" w:cs="宋体"/>
          <w:kern w:val="0"/>
          <w:sz w:val="28"/>
          <w:szCs w:val="28"/>
        </w:rPr>
        <w:t>不接受不清晰的投标文件。</w:t>
      </w:r>
    </w:p>
    <w:p w14:paraId="4C618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3、超过最高限价的投标报价为无效报价，按废标处理。所投设备请注明生产单位、国别、技术规格（型号），并附设备彩图。</w:t>
      </w:r>
    </w:p>
    <w:p w14:paraId="31A0C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如投标人需要对供货现场和周围环境进行勘察，以获取编制投标文件和签署合同所需的资料，请自行联系采购单位。勘察现场所发生的费用由投标人自己承担。投标人因自身原因未进行实地踏勘的，成交后签订合同时和履约过程中，不得以不完全了解现场情况为由，提出任何形式的增加合同外造价或索赔的要求。</w:t>
      </w:r>
    </w:p>
    <w:p w14:paraId="7AAA3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5、投标人对本项目如有不清楚之处，请及时与我</w:t>
      </w:r>
      <w:r>
        <w:rPr>
          <w:rFonts w:hint="eastAsia" w:ascii="楷体" w:hAnsi="楷体" w:eastAsia="楷体"/>
          <w:sz w:val="28"/>
          <w:szCs w:val="28"/>
          <w:lang w:eastAsia="zh-CN"/>
        </w:rPr>
        <w:t>科</w:t>
      </w:r>
      <w:r>
        <w:rPr>
          <w:rFonts w:hint="eastAsia" w:ascii="楷体" w:hAnsi="楷体" w:eastAsia="楷体"/>
          <w:sz w:val="28"/>
          <w:szCs w:val="28"/>
        </w:rPr>
        <w:t>联系，我</w:t>
      </w:r>
      <w:r>
        <w:rPr>
          <w:rFonts w:hint="eastAsia" w:ascii="楷体" w:hAnsi="楷体" w:eastAsia="楷体"/>
          <w:sz w:val="28"/>
          <w:szCs w:val="28"/>
          <w:lang w:eastAsia="zh-CN"/>
        </w:rPr>
        <w:t>科</w:t>
      </w:r>
      <w:r>
        <w:rPr>
          <w:rFonts w:hint="eastAsia" w:ascii="楷体" w:hAnsi="楷体" w:eastAsia="楷体"/>
          <w:sz w:val="28"/>
          <w:szCs w:val="28"/>
        </w:rPr>
        <w:t>将尽快予以答复。</w:t>
      </w:r>
    </w:p>
    <w:p w14:paraId="7FF6F2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ascii="楷体" w:hAnsi="楷体" w:eastAsia="楷体"/>
          <w:b/>
          <w:sz w:val="28"/>
          <w:szCs w:val="28"/>
        </w:rPr>
      </w:pPr>
      <w:bookmarkStart w:id="8" w:name="_Toc216158630"/>
      <w:r>
        <w:rPr>
          <w:rFonts w:hint="eastAsia" w:ascii="楷体" w:hAnsi="楷体" w:eastAsia="楷体"/>
          <w:b/>
          <w:sz w:val="28"/>
          <w:szCs w:val="28"/>
          <w:lang w:eastAsia="zh-CN"/>
        </w:rPr>
        <w:t>五</w:t>
      </w:r>
      <w:r>
        <w:rPr>
          <w:rFonts w:hint="eastAsia" w:ascii="楷体" w:hAnsi="楷体" w:eastAsia="楷体"/>
          <w:b/>
          <w:sz w:val="28"/>
          <w:szCs w:val="28"/>
        </w:rPr>
        <w:t>、投标文件</w:t>
      </w:r>
      <w:r>
        <w:rPr>
          <w:rFonts w:ascii="楷体" w:hAnsi="楷体" w:eastAsia="楷体"/>
          <w:b/>
          <w:sz w:val="28"/>
          <w:szCs w:val="28"/>
        </w:rPr>
        <w:t>构成</w:t>
      </w:r>
    </w:p>
    <w:p w14:paraId="5E7071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highlight w:val="none"/>
        </w:rPr>
        <w:t>投标文件应</w:t>
      </w:r>
      <w:r>
        <w:rPr>
          <w:rFonts w:hint="eastAsia" w:ascii="楷体" w:hAnsi="楷体" w:eastAsia="楷体"/>
          <w:sz w:val="28"/>
          <w:szCs w:val="28"/>
          <w:highlight w:val="none"/>
          <w:lang w:eastAsia="zh-CN"/>
        </w:rPr>
        <w:t>按投标文件内容要求提供材料，</w:t>
      </w:r>
      <w:r>
        <w:rPr>
          <w:rFonts w:hint="eastAsia" w:ascii="楷体" w:hAnsi="楷体" w:eastAsia="楷体"/>
          <w:sz w:val="28"/>
          <w:szCs w:val="28"/>
          <w:lang w:eastAsia="zh-CN"/>
        </w:rPr>
        <w:t>盖章后制成一份</w:t>
      </w:r>
      <w:r>
        <w:rPr>
          <w:rFonts w:hint="eastAsia" w:ascii="楷体" w:hAnsi="楷体" w:eastAsia="楷体"/>
          <w:sz w:val="28"/>
          <w:szCs w:val="28"/>
          <w:lang w:val="en-US" w:eastAsia="zh-CN"/>
        </w:rPr>
        <w:t>PDF文件</w:t>
      </w:r>
      <w:r>
        <w:rPr>
          <w:rFonts w:hint="eastAsia" w:ascii="楷体" w:hAnsi="楷体" w:eastAsia="楷体"/>
          <w:sz w:val="28"/>
          <w:szCs w:val="28"/>
          <w:highlight w:val="none"/>
        </w:rPr>
        <w:t>。</w:t>
      </w:r>
    </w:p>
    <w:p w14:paraId="4646226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楷体" w:hAnsi="楷体" w:eastAsia="楷体"/>
          <w:b w:val="0"/>
          <w:bCs/>
          <w:sz w:val="28"/>
          <w:szCs w:val="28"/>
        </w:rPr>
      </w:pPr>
      <w:bookmarkStart w:id="9" w:name="_Toc269895618"/>
      <w:bookmarkStart w:id="10" w:name="_Toc353439278"/>
      <w:r>
        <w:rPr>
          <w:rFonts w:hint="eastAsia" w:ascii="楷体" w:hAnsi="楷体" w:eastAsia="楷体"/>
          <w:b w:val="0"/>
          <w:bCs/>
          <w:sz w:val="28"/>
          <w:szCs w:val="28"/>
          <w:lang w:val="en-US" w:eastAsia="zh-CN"/>
        </w:rPr>
        <w:t>2</w:t>
      </w:r>
      <w:r>
        <w:rPr>
          <w:rFonts w:hint="eastAsia" w:ascii="楷体" w:hAnsi="楷体" w:eastAsia="楷体"/>
          <w:b w:val="0"/>
          <w:bCs/>
          <w:sz w:val="28"/>
          <w:szCs w:val="28"/>
        </w:rPr>
        <w:t>、如果项目分有多个包，供应商可以参与其中的一个或几个包的采购活动，且可以同时成交几个包，但必须以包为单位分别编写投标文件，分别装订，分别包装。</w:t>
      </w:r>
    </w:p>
    <w:p w14:paraId="6918297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lang w:eastAsia="zh-CN"/>
        </w:rPr>
        <w:t>六</w:t>
      </w:r>
      <w:r>
        <w:rPr>
          <w:rFonts w:hint="eastAsia" w:ascii="楷体" w:hAnsi="楷体" w:eastAsia="楷体"/>
          <w:b/>
          <w:sz w:val="28"/>
          <w:szCs w:val="28"/>
        </w:rPr>
        <w:t>、签订合同</w:t>
      </w:r>
      <w:bookmarkEnd w:id="9"/>
      <w:bookmarkEnd w:id="10"/>
    </w:p>
    <w:p w14:paraId="665105A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 xml:space="preserve"> 1、成交侯选人在“</w:t>
      </w:r>
      <w:r>
        <w:rPr>
          <w:rFonts w:hint="eastAsia" w:ascii="楷体" w:hAnsi="楷体" w:eastAsia="楷体"/>
          <w:sz w:val="28"/>
          <w:szCs w:val="28"/>
          <w:lang w:eastAsia="zh-CN"/>
        </w:rPr>
        <w:t>六安市中医院官网</w:t>
      </w:r>
      <w:r>
        <w:rPr>
          <w:rFonts w:hint="eastAsia" w:ascii="楷体" w:hAnsi="楷体" w:eastAsia="楷体"/>
          <w:sz w:val="28"/>
          <w:szCs w:val="28"/>
        </w:rPr>
        <w:t>”公示</w:t>
      </w:r>
      <w:r>
        <w:rPr>
          <w:rFonts w:hint="eastAsia" w:ascii="楷体" w:hAnsi="楷体" w:eastAsia="楷体"/>
          <w:sz w:val="28"/>
          <w:szCs w:val="28"/>
          <w:highlight w:val="none"/>
        </w:rPr>
        <w:t>三个工作日且</w:t>
      </w:r>
      <w:r>
        <w:rPr>
          <w:rFonts w:hint="eastAsia" w:ascii="楷体" w:hAnsi="楷体" w:eastAsia="楷体"/>
          <w:sz w:val="28"/>
          <w:szCs w:val="28"/>
        </w:rPr>
        <w:t>无异议后，由</w:t>
      </w:r>
      <w:r>
        <w:rPr>
          <w:rFonts w:hint="eastAsia" w:ascii="楷体" w:hAnsi="楷体" w:eastAsia="楷体"/>
          <w:sz w:val="28"/>
          <w:szCs w:val="28"/>
          <w:lang w:eastAsia="zh-CN"/>
        </w:rPr>
        <w:t>医院</w:t>
      </w:r>
      <w:r>
        <w:rPr>
          <w:rFonts w:hint="eastAsia" w:ascii="楷体" w:hAnsi="楷体" w:eastAsia="楷体"/>
          <w:sz w:val="28"/>
          <w:szCs w:val="28"/>
        </w:rPr>
        <w:t>发出</w:t>
      </w:r>
      <w:r>
        <w:rPr>
          <w:rFonts w:hint="eastAsia" w:ascii="楷体" w:hAnsi="楷体" w:eastAsia="楷体"/>
          <w:sz w:val="28"/>
          <w:szCs w:val="28"/>
          <w:lang w:eastAsia="zh-CN"/>
        </w:rPr>
        <w:t>中标</w:t>
      </w:r>
      <w:r>
        <w:rPr>
          <w:rFonts w:hint="eastAsia" w:ascii="楷体" w:hAnsi="楷体" w:eastAsia="楷体"/>
          <w:sz w:val="28"/>
          <w:szCs w:val="28"/>
        </w:rPr>
        <w:t>通知。</w:t>
      </w:r>
    </w:p>
    <w:p w14:paraId="466D84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hint="eastAsia" w:ascii="楷体" w:hAnsi="楷体" w:eastAsia="楷体"/>
          <w:b/>
          <w:sz w:val="28"/>
          <w:szCs w:val="28"/>
        </w:rPr>
      </w:pPr>
      <w:bookmarkStart w:id="11" w:name="_Toc269895619"/>
      <w:bookmarkStart w:id="12" w:name="_Toc353439279"/>
      <w:r>
        <w:rPr>
          <w:rFonts w:hint="eastAsia" w:ascii="楷体" w:hAnsi="楷体" w:eastAsia="楷体"/>
          <w:b/>
          <w:sz w:val="28"/>
          <w:szCs w:val="28"/>
          <w:lang w:eastAsia="zh-CN"/>
        </w:rPr>
        <w:t>七</w:t>
      </w:r>
      <w:r>
        <w:rPr>
          <w:rFonts w:hint="eastAsia" w:ascii="楷体" w:hAnsi="楷体" w:eastAsia="楷体"/>
          <w:b/>
          <w:sz w:val="28"/>
          <w:szCs w:val="28"/>
        </w:rPr>
        <w:t>、澄清及变更</w:t>
      </w:r>
      <w:bookmarkEnd w:id="11"/>
      <w:bookmarkEnd w:id="12"/>
    </w:p>
    <w:p w14:paraId="20AAF8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采购</w:t>
      </w:r>
      <w:r>
        <w:rPr>
          <w:rFonts w:hint="eastAsia" w:ascii="楷体" w:hAnsi="楷体" w:eastAsia="楷体"/>
          <w:sz w:val="28"/>
          <w:szCs w:val="28"/>
        </w:rPr>
        <w:t>公告及</w:t>
      </w:r>
      <w:r>
        <w:rPr>
          <w:rFonts w:hint="eastAsia" w:ascii="楷体" w:hAnsi="楷体" w:eastAsia="楷体"/>
          <w:sz w:val="28"/>
          <w:szCs w:val="28"/>
          <w:lang w:eastAsia="zh-CN"/>
        </w:rPr>
        <w:t>采购</w:t>
      </w:r>
      <w:r>
        <w:rPr>
          <w:rFonts w:hint="eastAsia" w:ascii="楷体" w:hAnsi="楷体" w:eastAsia="楷体"/>
          <w:sz w:val="28"/>
          <w:szCs w:val="28"/>
        </w:rPr>
        <w:t>文件如有澄清或变更，我</w:t>
      </w:r>
      <w:r>
        <w:rPr>
          <w:rFonts w:hint="eastAsia" w:ascii="楷体" w:hAnsi="楷体" w:eastAsia="楷体"/>
          <w:sz w:val="28"/>
          <w:szCs w:val="28"/>
          <w:lang w:eastAsia="zh-CN"/>
        </w:rPr>
        <w:t>院</w:t>
      </w:r>
      <w:r>
        <w:rPr>
          <w:rFonts w:hint="eastAsia" w:ascii="楷体" w:hAnsi="楷体" w:eastAsia="楷体"/>
          <w:sz w:val="28"/>
          <w:szCs w:val="28"/>
        </w:rPr>
        <w:t>将以网上公告形式发布，请投标人及时关注。</w:t>
      </w:r>
    </w:p>
    <w:p w14:paraId="53E3900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楷体" w:hAnsi="楷体" w:eastAsia="楷体"/>
          <w:b/>
          <w:sz w:val="28"/>
          <w:szCs w:val="28"/>
        </w:rPr>
      </w:pPr>
      <w:r>
        <w:rPr>
          <w:rFonts w:hint="eastAsia" w:ascii="楷体" w:hAnsi="楷体" w:eastAsia="楷体"/>
          <w:b/>
          <w:sz w:val="28"/>
          <w:szCs w:val="28"/>
          <w:lang w:eastAsia="zh-CN"/>
        </w:rPr>
        <w:t>八</w:t>
      </w:r>
      <w:r>
        <w:rPr>
          <w:rFonts w:hint="eastAsia" w:ascii="楷体" w:hAnsi="楷体" w:eastAsia="楷体"/>
          <w:b/>
          <w:sz w:val="28"/>
          <w:szCs w:val="28"/>
        </w:rPr>
        <w:t xml:space="preserve"> 、附件</w:t>
      </w:r>
    </w:p>
    <w:p w14:paraId="115292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附件一：采购需求         附件二：投标报价书</w:t>
      </w:r>
    </w:p>
    <w:p w14:paraId="03C686C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sectPr>
          <w:headerReference r:id="rId3" w:type="default"/>
          <w:footerReference r:id="rId5" w:type="default"/>
          <w:headerReference r:id="rId4" w:type="even"/>
          <w:footerReference r:id="rId6" w:type="even"/>
          <w:pgSz w:w="11906" w:h="16838"/>
          <w:pgMar w:top="1440" w:right="1531" w:bottom="1440" w:left="1531" w:header="851" w:footer="992" w:gutter="0"/>
          <w:cols w:space="720" w:num="1"/>
          <w:docGrid w:type="lines" w:linePitch="312" w:charSpace="0"/>
        </w:sectPr>
      </w:pPr>
    </w:p>
    <w:p w14:paraId="7CEFC67B">
      <w:pPr>
        <w:rPr>
          <w:rFonts w:hint="eastAsia" w:ascii="楷体" w:hAnsi="楷体" w:eastAsia="楷体"/>
          <w:b/>
          <w:bCs/>
          <w:sz w:val="28"/>
          <w:szCs w:val="28"/>
        </w:rPr>
      </w:pPr>
      <w:bookmarkStart w:id="13" w:name="_Toc353439281"/>
      <w:r>
        <w:rPr>
          <w:rFonts w:hint="eastAsia" w:ascii="楷体" w:hAnsi="楷体" w:eastAsia="楷体"/>
          <w:b/>
          <w:bCs/>
          <w:sz w:val="28"/>
          <w:szCs w:val="28"/>
        </w:rPr>
        <w:t>附件</w:t>
      </w:r>
      <w:bookmarkEnd w:id="8"/>
      <w:r>
        <w:rPr>
          <w:rFonts w:hint="eastAsia" w:ascii="楷体" w:hAnsi="楷体" w:eastAsia="楷体"/>
          <w:b/>
          <w:bCs/>
          <w:sz w:val="28"/>
          <w:szCs w:val="28"/>
        </w:rPr>
        <w:t>一</w:t>
      </w:r>
      <w:bookmarkEnd w:id="13"/>
    </w:p>
    <w:p w14:paraId="6C1A0594">
      <w:pPr>
        <w:pStyle w:val="14"/>
        <w:jc w:val="center"/>
        <w:rPr>
          <w:rFonts w:hint="eastAsia" w:ascii="楷体" w:hAnsi="楷体" w:eastAsia="楷体"/>
          <w:b/>
          <w:bCs/>
          <w:sz w:val="28"/>
          <w:szCs w:val="28"/>
          <w:lang w:eastAsia="zh-CN"/>
        </w:rPr>
      </w:pPr>
      <w:r>
        <w:rPr>
          <w:rFonts w:hint="eastAsia" w:ascii="楷体" w:hAnsi="楷体" w:eastAsia="楷体"/>
          <w:b/>
          <w:bCs/>
          <w:sz w:val="28"/>
          <w:szCs w:val="28"/>
          <w:lang w:eastAsia="zh-CN"/>
        </w:rPr>
        <w:t>采</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购</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需</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求</w:t>
      </w:r>
    </w:p>
    <w:p w14:paraId="4EAAD48D">
      <w:pPr>
        <w:snapToGrid w:val="0"/>
        <w:spacing w:line="360" w:lineRule="auto"/>
        <w:jc w:val="left"/>
        <w:rPr>
          <w:rFonts w:hint="default" w:ascii="宋体" w:hAnsi="宋体" w:eastAsia="宋体" w:cs="宋体"/>
          <w:b/>
          <w:bCs/>
          <w:color w:val="000000"/>
          <w:sz w:val="28"/>
          <w:szCs w:val="28"/>
          <w:lang w:val="en-US" w:eastAsia="zh-CN"/>
        </w:rPr>
      </w:pPr>
      <w:bookmarkStart w:id="14" w:name="_Toc353439282"/>
      <w:r>
        <w:rPr>
          <w:rFonts w:hint="eastAsia" w:ascii="楷体" w:hAnsi="楷体" w:eastAsia="楷体" w:cs="Times New Roman"/>
          <w:sz w:val="28"/>
          <w:szCs w:val="28"/>
          <w:lang w:val="en-US" w:eastAsia="zh-CN"/>
        </w:rPr>
        <w:t>一、医保血透软件升级改造功能参数</w:t>
      </w:r>
    </w:p>
    <w:tbl>
      <w:tblPr>
        <w:tblStyle w:val="9"/>
        <w:tblW w:w="82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
        <w:gridCol w:w="1681"/>
        <w:gridCol w:w="5801"/>
      </w:tblGrid>
      <w:tr w14:paraId="6306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96" w:type="dxa"/>
            <w:tcBorders>
              <w:top w:val="single" w:color="000000" w:sz="8" w:space="0"/>
              <w:left w:val="single" w:color="000000" w:sz="8" w:space="0"/>
              <w:bottom w:val="single" w:color="000000" w:sz="8" w:space="0"/>
              <w:right w:val="single" w:color="000000" w:sz="8" w:space="0"/>
            </w:tcBorders>
            <w:noWrap w:val="0"/>
            <w:vAlign w:val="center"/>
          </w:tcPr>
          <w:p w14:paraId="6D3DEDB4">
            <w:pPr>
              <w:snapToGrid w:val="0"/>
              <w:spacing w:line="360" w:lineRule="auto"/>
              <w:jc w:val="center"/>
              <w:rPr>
                <w:rFonts w:hint="default" w:ascii="楷体" w:hAnsi="楷体" w:eastAsia="楷体" w:cs="Times New Roman"/>
                <w:sz w:val="24"/>
                <w:szCs w:val="24"/>
                <w:lang w:val="en-US" w:eastAsia="zh-CN"/>
              </w:rPr>
            </w:pPr>
            <w:r>
              <w:rPr>
                <w:rFonts w:hint="eastAsia" w:ascii="楷体" w:hAnsi="楷体" w:eastAsia="楷体" w:cs="Times New Roman"/>
                <w:sz w:val="24"/>
                <w:szCs w:val="24"/>
                <w:lang w:val="en-US" w:eastAsia="zh-CN"/>
              </w:rPr>
              <w:t>序号</w:t>
            </w:r>
          </w:p>
        </w:tc>
        <w:tc>
          <w:tcPr>
            <w:tcW w:w="1681" w:type="dxa"/>
            <w:tcBorders>
              <w:top w:val="single" w:color="000000" w:sz="8" w:space="0"/>
              <w:left w:val="single" w:color="000000" w:sz="8" w:space="0"/>
              <w:bottom w:val="single" w:color="000000" w:sz="8" w:space="0"/>
              <w:right w:val="single" w:color="000000" w:sz="8" w:space="0"/>
            </w:tcBorders>
            <w:noWrap w:val="0"/>
            <w:vAlign w:val="center"/>
          </w:tcPr>
          <w:p w14:paraId="20FBC665">
            <w:pPr>
              <w:snapToGrid w:val="0"/>
              <w:spacing w:line="360" w:lineRule="auto"/>
              <w:jc w:val="center"/>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功能模块</w:t>
            </w:r>
          </w:p>
        </w:tc>
        <w:tc>
          <w:tcPr>
            <w:tcW w:w="5801" w:type="dxa"/>
            <w:tcBorders>
              <w:top w:val="single" w:color="000000" w:sz="8" w:space="0"/>
              <w:left w:val="nil"/>
              <w:bottom w:val="single" w:color="000000" w:sz="8" w:space="0"/>
              <w:right w:val="single" w:color="000000" w:sz="8" w:space="0"/>
            </w:tcBorders>
            <w:noWrap w:val="0"/>
            <w:vAlign w:val="center"/>
          </w:tcPr>
          <w:p w14:paraId="5897D75F">
            <w:pPr>
              <w:snapToGrid w:val="0"/>
              <w:spacing w:line="360" w:lineRule="auto"/>
              <w:jc w:val="center"/>
              <w:rPr>
                <w:rFonts w:hint="default" w:ascii="楷体" w:hAnsi="楷体" w:eastAsia="楷体" w:cs="Times New Roman"/>
                <w:sz w:val="24"/>
                <w:szCs w:val="24"/>
                <w:lang w:val="en-US" w:eastAsia="zh-CN"/>
              </w:rPr>
            </w:pPr>
            <w:r>
              <w:rPr>
                <w:rFonts w:hint="eastAsia" w:ascii="楷体" w:hAnsi="楷体" w:eastAsia="楷体" w:cs="Times New Roman"/>
                <w:sz w:val="24"/>
                <w:szCs w:val="24"/>
                <w:lang w:val="en-US" w:eastAsia="zh-CN"/>
              </w:rPr>
              <w:t>功能详细描述</w:t>
            </w:r>
          </w:p>
        </w:tc>
      </w:tr>
      <w:tr w14:paraId="74D1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96" w:type="dxa"/>
            <w:tcBorders>
              <w:top w:val="single" w:color="000000" w:sz="8" w:space="0"/>
              <w:left w:val="single" w:color="000000" w:sz="8" w:space="0"/>
              <w:bottom w:val="single" w:color="000000" w:sz="8" w:space="0"/>
              <w:right w:val="single" w:color="000000" w:sz="8" w:space="0"/>
            </w:tcBorders>
            <w:noWrap w:val="0"/>
            <w:vAlign w:val="center"/>
          </w:tcPr>
          <w:p w14:paraId="46A4DA15">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1</w:t>
            </w:r>
          </w:p>
        </w:tc>
        <w:tc>
          <w:tcPr>
            <w:tcW w:w="1681" w:type="dxa"/>
            <w:tcBorders>
              <w:top w:val="single" w:color="000000" w:sz="8" w:space="0"/>
              <w:left w:val="single" w:color="000000" w:sz="8" w:space="0"/>
              <w:bottom w:val="single" w:color="000000" w:sz="8" w:space="0"/>
              <w:right w:val="single" w:color="000000" w:sz="8" w:space="0"/>
            </w:tcBorders>
            <w:noWrap w:val="0"/>
            <w:vAlign w:val="center"/>
          </w:tcPr>
          <w:p w14:paraId="26ACFF2F">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医保电子凭证激活</w:t>
            </w:r>
          </w:p>
        </w:tc>
        <w:tc>
          <w:tcPr>
            <w:tcW w:w="5801" w:type="dxa"/>
            <w:tcBorders>
              <w:top w:val="single" w:color="000000" w:sz="8" w:space="0"/>
              <w:left w:val="nil"/>
              <w:bottom w:val="single" w:color="000000" w:sz="8" w:space="0"/>
              <w:right w:val="single" w:color="000000" w:sz="8" w:space="0"/>
            </w:tcBorders>
            <w:noWrap w:val="0"/>
            <w:vAlign w:val="center"/>
          </w:tcPr>
          <w:p w14:paraId="7205AA04">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通过终端刷脸可以激活医保电子凭证，并在所有刷脸流程中嵌入医保电子凭证激活，激活后患者可以进行后续操作</w:t>
            </w:r>
          </w:p>
        </w:tc>
      </w:tr>
      <w:tr w14:paraId="4672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96" w:type="dxa"/>
            <w:vMerge w:val="restart"/>
            <w:tcBorders>
              <w:top w:val="single" w:color="000000" w:sz="8" w:space="0"/>
              <w:left w:val="single" w:color="000000" w:sz="8" w:space="0"/>
              <w:right w:val="single" w:color="000000" w:sz="8" w:space="0"/>
            </w:tcBorders>
            <w:noWrap w:val="0"/>
            <w:vAlign w:val="center"/>
          </w:tcPr>
          <w:p w14:paraId="23511FBF">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2</w:t>
            </w:r>
          </w:p>
        </w:tc>
        <w:tc>
          <w:tcPr>
            <w:tcW w:w="1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232A5323">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血透核验</w:t>
            </w:r>
          </w:p>
        </w:tc>
        <w:tc>
          <w:tcPr>
            <w:tcW w:w="5801" w:type="dxa"/>
            <w:tcBorders>
              <w:top w:val="single" w:color="000000" w:sz="8" w:space="0"/>
              <w:left w:val="nil"/>
              <w:bottom w:val="single" w:color="000000" w:sz="8" w:space="0"/>
              <w:right w:val="single" w:color="000000" w:sz="8" w:space="0"/>
            </w:tcBorders>
            <w:noWrap w:val="0"/>
            <w:vAlign w:val="center"/>
          </w:tcPr>
          <w:p w14:paraId="69B33E1B">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血透登记：血透患者通过刷脸或刷医保电子凭证进行登记</w:t>
            </w:r>
          </w:p>
        </w:tc>
      </w:tr>
      <w:tr w14:paraId="18D5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vMerge w:val="continue"/>
            <w:tcBorders>
              <w:left w:val="single" w:color="000000" w:sz="8" w:space="0"/>
              <w:bottom w:val="single" w:color="000000" w:sz="8" w:space="0"/>
              <w:right w:val="single" w:color="000000" w:sz="8" w:space="0"/>
            </w:tcBorders>
            <w:noWrap w:val="0"/>
            <w:vAlign w:val="center"/>
          </w:tcPr>
          <w:p w14:paraId="3E66D9D8">
            <w:pPr>
              <w:snapToGrid w:val="0"/>
              <w:spacing w:line="360" w:lineRule="auto"/>
              <w:jc w:val="left"/>
              <w:rPr>
                <w:rFonts w:hint="eastAsia" w:ascii="楷体" w:hAnsi="楷体" w:eastAsia="楷体" w:cs="Times New Roman"/>
                <w:sz w:val="24"/>
                <w:szCs w:val="24"/>
                <w:lang w:val="en-US" w:eastAsia="zh-CN"/>
              </w:rPr>
            </w:pPr>
          </w:p>
        </w:tc>
        <w:tc>
          <w:tcPr>
            <w:tcW w:w="1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BC43AD">
            <w:pPr>
              <w:snapToGrid w:val="0"/>
              <w:spacing w:line="360" w:lineRule="auto"/>
              <w:jc w:val="left"/>
              <w:rPr>
                <w:rFonts w:hint="eastAsia" w:ascii="楷体" w:hAnsi="楷体" w:eastAsia="楷体" w:cs="Times New Roman"/>
                <w:sz w:val="24"/>
                <w:szCs w:val="24"/>
                <w:lang w:val="en-US" w:eastAsia="zh-CN"/>
              </w:rPr>
            </w:pPr>
          </w:p>
        </w:tc>
        <w:tc>
          <w:tcPr>
            <w:tcW w:w="5801" w:type="dxa"/>
            <w:tcBorders>
              <w:top w:val="single" w:color="000000" w:sz="8" w:space="0"/>
              <w:left w:val="nil"/>
              <w:bottom w:val="single" w:color="000000" w:sz="8" w:space="0"/>
              <w:right w:val="single" w:color="000000" w:sz="8" w:space="0"/>
            </w:tcBorders>
            <w:noWrap w:val="0"/>
            <w:vAlign w:val="center"/>
          </w:tcPr>
          <w:p w14:paraId="3AE335AA">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血透挂号：血透患者通过刷脸或刷医保电子凭证获取患者基本信息实现血透门诊便捷挂号</w:t>
            </w:r>
          </w:p>
        </w:tc>
      </w:tr>
      <w:tr w14:paraId="6093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tcBorders>
              <w:top w:val="single" w:color="000000" w:sz="8" w:space="0"/>
              <w:left w:val="single" w:color="000000" w:sz="8" w:space="0"/>
              <w:bottom w:val="single" w:color="000000" w:sz="8" w:space="0"/>
              <w:right w:val="single" w:color="000000" w:sz="8" w:space="0"/>
            </w:tcBorders>
            <w:noWrap w:val="0"/>
            <w:vAlign w:val="center"/>
          </w:tcPr>
          <w:p w14:paraId="01EAB4B1">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3</w:t>
            </w:r>
          </w:p>
        </w:tc>
        <w:tc>
          <w:tcPr>
            <w:tcW w:w="1681" w:type="dxa"/>
            <w:tcBorders>
              <w:top w:val="single" w:color="000000" w:sz="8" w:space="0"/>
              <w:left w:val="single" w:color="000000" w:sz="8" w:space="0"/>
              <w:bottom w:val="single" w:color="000000" w:sz="8" w:space="0"/>
              <w:right w:val="single" w:color="000000" w:sz="8" w:space="0"/>
            </w:tcBorders>
            <w:noWrap w:val="0"/>
            <w:vAlign w:val="center"/>
          </w:tcPr>
          <w:p w14:paraId="25CF0D48">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血透查询</w:t>
            </w:r>
          </w:p>
        </w:tc>
        <w:tc>
          <w:tcPr>
            <w:tcW w:w="5801" w:type="dxa"/>
            <w:tcBorders>
              <w:top w:val="single" w:color="000000" w:sz="8" w:space="0"/>
              <w:left w:val="nil"/>
              <w:bottom w:val="single" w:color="000000" w:sz="8" w:space="0"/>
              <w:right w:val="single" w:color="000000" w:sz="8" w:space="0"/>
            </w:tcBorders>
            <w:noWrap w:val="0"/>
            <w:vAlign w:val="center"/>
          </w:tcPr>
          <w:p w14:paraId="6E5185B4">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血透查询：通过终端刷脸或者刷医保电子凭证查询患者基本信息，患者费用，处方等</w:t>
            </w:r>
          </w:p>
        </w:tc>
      </w:tr>
      <w:tr w14:paraId="3EF8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vMerge w:val="restart"/>
            <w:tcBorders>
              <w:top w:val="single" w:color="000000" w:sz="8" w:space="0"/>
              <w:left w:val="single" w:color="000000" w:sz="8" w:space="0"/>
              <w:right w:val="single" w:color="000000" w:sz="8" w:space="0"/>
            </w:tcBorders>
            <w:noWrap w:val="0"/>
            <w:vAlign w:val="center"/>
          </w:tcPr>
          <w:p w14:paraId="7153DF86">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4</w:t>
            </w:r>
          </w:p>
        </w:tc>
        <w:tc>
          <w:tcPr>
            <w:tcW w:w="1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5180F62F">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血透结算</w:t>
            </w:r>
          </w:p>
        </w:tc>
        <w:tc>
          <w:tcPr>
            <w:tcW w:w="5801" w:type="dxa"/>
            <w:tcBorders>
              <w:top w:val="single" w:color="000000" w:sz="8" w:space="0"/>
              <w:left w:val="nil"/>
              <w:bottom w:val="single" w:color="000000" w:sz="8" w:space="0"/>
              <w:right w:val="single" w:color="000000" w:sz="8" w:space="0"/>
            </w:tcBorders>
            <w:noWrap w:val="0"/>
            <w:vAlign w:val="center"/>
          </w:tcPr>
          <w:p w14:paraId="6906E453">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血透医保结算：通过终端刷脸或者刷医保电子凭证实现血透患者医保结算</w:t>
            </w:r>
          </w:p>
        </w:tc>
      </w:tr>
      <w:tr w14:paraId="669D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vMerge w:val="continue"/>
            <w:tcBorders>
              <w:left w:val="single" w:color="000000" w:sz="8" w:space="0"/>
              <w:bottom w:val="single" w:color="000000" w:sz="8" w:space="0"/>
              <w:right w:val="single" w:color="000000" w:sz="8" w:space="0"/>
            </w:tcBorders>
            <w:noWrap w:val="0"/>
            <w:vAlign w:val="center"/>
          </w:tcPr>
          <w:p w14:paraId="64B27B22">
            <w:pPr>
              <w:snapToGrid w:val="0"/>
              <w:spacing w:line="360" w:lineRule="auto"/>
              <w:jc w:val="left"/>
              <w:rPr>
                <w:rFonts w:hint="eastAsia" w:ascii="楷体" w:hAnsi="楷体" w:eastAsia="楷体" w:cs="Times New Roman"/>
                <w:sz w:val="24"/>
                <w:szCs w:val="24"/>
                <w:lang w:val="en-US" w:eastAsia="zh-CN"/>
              </w:rPr>
            </w:pPr>
          </w:p>
        </w:tc>
        <w:tc>
          <w:tcPr>
            <w:tcW w:w="1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141B41">
            <w:pPr>
              <w:snapToGrid w:val="0"/>
              <w:spacing w:line="360" w:lineRule="auto"/>
              <w:jc w:val="left"/>
              <w:rPr>
                <w:rFonts w:hint="eastAsia" w:ascii="楷体" w:hAnsi="楷体" w:eastAsia="楷体" w:cs="Times New Roman"/>
                <w:sz w:val="24"/>
                <w:szCs w:val="24"/>
                <w:lang w:val="en-US" w:eastAsia="zh-CN"/>
              </w:rPr>
            </w:pPr>
          </w:p>
        </w:tc>
        <w:tc>
          <w:tcPr>
            <w:tcW w:w="5801" w:type="dxa"/>
            <w:tcBorders>
              <w:top w:val="single" w:color="000000" w:sz="8" w:space="0"/>
              <w:left w:val="nil"/>
              <w:bottom w:val="single" w:color="000000" w:sz="8" w:space="0"/>
              <w:right w:val="single" w:color="000000" w:sz="8" w:space="0"/>
            </w:tcBorders>
            <w:noWrap w:val="0"/>
            <w:vAlign w:val="center"/>
          </w:tcPr>
          <w:p w14:paraId="038613C0">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血透混合支付：接入医院微信、支付宝支付，实现患者医保结算之外的混合支付。</w:t>
            </w:r>
          </w:p>
        </w:tc>
      </w:tr>
      <w:tr w14:paraId="5681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tcBorders>
              <w:top w:val="single" w:color="000000" w:sz="8" w:space="0"/>
              <w:left w:val="single" w:color="000000" w:sz="8" w:space="0"/>
              <w:bottom w:val="single" w:color="000000" w:sz="8" w:space="0"/>
              <w:right w:val="single" w:color="000000" w:sz="8" w:space="0"/>
            </w:tcBorders>
            <w:noWrap w:val="0"/>
            <w:vAlign w:val="center"/>
          </w:tcPr>
          <w:p w14:paraId="0DC678A4">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5</w:t>
            </w:r>
          </w:p>
        </w:tc>
        <w:tc>
          <w:tcPr>
            <w:tcW w:w="1681" w:type="dxa"/>
            <w:tcBorders>
              <w:top w:val="single" w:color="000000" w:sz="8" w:space="0"/>
              <w:left w:val="single" w:color="000000" w:sz="8" w:space="0"/>
              <w:bottom w:val="single" w:color="000000" w:sz="8" w:space="0"/>
              <w:right w:val="single" w:color="000000" w:sz="8" w:space="0"/>
            </w:tcBorders>
            <w:noWrap w:val="0"/>
            <w:vAlign w:val="center"/>
          </w:tcPr>
          <w:p w14:paraId="4073600A">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满意度调查</w:t>
            </w:r>
          </w:p>
        </w:tc>
        <w:tc>
          <w:tcPr>
            <w:tcW w:w="5801" w:type="dxa"/>
            <w:tcBorders>
              <w:top w:val="single" w:color="000000" w:sz="8" w:space="0"/>
              <w:left w:val="nil"/>
              <w:bottom w:val="single" w:color="000000" w:sz="8" w:space="0"/>
              <w:right w:val="single" w:color="000000" w:sz="8" w:space="0"/>
            </w:tcBorders>
            <w:noWrap w:val="0"/>
            <w:vAlign w:val="center"/>
          </w:tcPr>
          <w:p w14:paraId="45C1CCEA">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满意度调查：患者对医院的就医环境、就医流程、服务水平等作出评价。</w:t>
            </w:r>
          </w:p>
        </w:tc>
      </w:tr>
      <w:tr w14:paraId="6FA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96" w:type="dxa"/>
            <w:tcBorders>
              <w:top w:val="single" w:color="000000" w:sz="8" w:space="0"/>
              <w:left w:val="single" w:color="000000" w:sz="8" w:space="0"/>
              <w:bottom w:val="single" w:color="000000" w:sz="8" w:space="0"/>
              <w:right w:val="single" w:color="000000" w:sz="8" w:space="0"/>
            </w:tcBorders>
            <w:noWrap w:val="0"/>
            <w:vAlign w:val="center"/>
          </w:tcPr>
          <w:p w14:paraId="3DE6D13D">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6</w:t>
            </w:r>
          </w:p>
        </w:tc>
        <w:tc>
          <w:tcPr>
            <w:tcW w:w="1681" w:type="dxa"/>
            <w:tcBorders>
              <w:top w:val="single" w:color="000000" w:sz="8" w:space="0"/>
              <w:left w:val="single" w:color="000000" w:sz="8" w:space="0"/>
              <w:bottom w:val="single" w:color="000000" w:sz="8" w:space="0"/>
              <w:right w:val="single" w:color="000000" w:sz="8" w:space="0"/>
            </w:tcBorders>
            <w:noWrap w:val="0"/>
            <w:vAlign w:val="center"/>
          </w:tcPr>
          <w:p w14:paraId="177A16D4">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信息查询</w:t>
            </w:r>
          </w:p>
        </w:tc>
        <w:tc>
          <w:tcPr>
            <w:tcW w:w="5801" w:type="dxa"/>
            <w:tcBorders>
              <w:top w:val="single" w:color="000000" w:sz="8" w:space="0"/>
              <w:left w:val="nil"/>
              <w:bottom w:val="single" w:color="000000" w:sz="8" w:space="0"/>
              <w:right w:val="single" w:color="000000" w:sz="8" w:space="0"/>
            </w:tcBorders>
            <w:noWrap w:val="0"/>
            <w:vAlign w:val="center"/>
          </w:tcPr>
          <w:p w14:paraId="2E539A66">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医院信息查询：支持医院信息查询，如科室查询、血透排队查询等。</w:t>
            </w:r>
          </w:p>
        </w:tc>
      </w:tr>
      <w:tr w14:paraId="2232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796" w:type="dxa"/>
            <w:vMerge w:val="restart"/>
            <w:tcBorders>
              <w:top w:val="single" w:color="000000" w:sz="8" w:space="0"/>
              <w:left w:val="single" w:color="000000" w:sz="8" w:space="0"/>
              <w:right w:val="single" w:color="000000" w:sz="8" w:space="0"/>
            </w:tcBorders>
            <w:noWrap w:val="0"/>
            <w:vAlign w:val="center"/>
          </w:tcPr>
          <w:p w14:paraId="00927D12">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7</w:t>
            </w:r>
          </w:p>
        </w:tc>
        <w:tc>
          <w:tcPr>
            <w:tcW w:w="1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662DDC97">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后台管理</w:t>
            </w:r>
          </w:p>
        </w:tc>
        <w:tc>
          <w:tcPr>
            <w:tcW w:w="5801" w:type="dxa"/>
            <w:tcBorders>
              <w:top w:val="single" w:color="000000" w:sz="8" w:space="0"/>
              <w:left w:val="nil"/>
              <w:bottom w:val="single" w:color="000000" w:sz="8" w:space="0"/>
              <w:right w:val="single" w:color="000000" w:sz="8" w:space="0"/>
            </w:tcBorders>
            <w:noWrap w:val="0"/>
            <w:vAlign w:val="center"/>
          </w:tcPr>
          <w:p w14:paraId="2FCB7ACB">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终端管理：添加删除和修改医保终端信息。可后台配置主机系统运行参数，分为通用配置和单独针对某一台终端进行配置。如是启用或关闭某项功能。</w:t>
            </w:r>
          </w:p>
        </w:tc>
      </w:tr>
      <w:tr w14:paraId="05D8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796" w:type="dxa"/>
            <w:vMerge w:val="continue"/>
            <w:tcBorders>
              <w:left w:val="single" w:color="000000" w:sz="8" w:space="0"/>
              <w:right w:val="single" w:color="000000" w:sz="8" w:space="0"/>
            </w:tcBorders>
            <w:noWrap w:val="0"/>
            <w:vAlign w:val="center"/>
          </w:tcPr>
          <w:p w14:paraId="66794916">
            <w:pPr>
              <w:snapToGrid w:val="0"/>
              <w:spacing w:line="360" w:lineRule="auto"/>
              <w:jc w:val="left"/>
              <w:rPr>
                <w:rFonts w:hint="eastAsia" w:ascii="楷体" w:hAnsi="楷体" w:eastAsia="楷体" w:cs="Times New Roman"/>
                <w:sz w:val="24"/>
                <w:szCs w:val="24"/>
                <w:lang w:val="en-US" w:eastAsia="zh-CN"/>
              </w:rPr>
            </w:pPr>
          </w:p>
        </w:tc>
        <w:tc>
          <w:tcPr>
            <w:tcW w:w="1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14E30A">
            <w:pPr>
              <w:snapToGrid w:val="0"/>
              <w:spacing w:line="360" w:lineRule="auto"/>
              <w:jc w:val="left"/>
              <w:rPr>
                <w:rFonts w:hint="eastAsia" w:ascii="楷体" w:hAnsi="楷体" w:eastAsia="楷体" w:cs="Times New Roman"/>
                <w:sz w:val="24"/>
                <w:szCs w:val="24"/>
                <w:lang w:val="en-US" w:eastAsia="zh-CN"/>
              </w:rPr>
            </w:pPr>
          </w:p>
        </w:tc>
        <w:tc>
          <w:tcPr>
            <w:tcW w:w="5801" w:type="dxa"/>
            <w:tcBorders>
              <w:top w:val="single" w:color="000000" w:sz="8" w:space="0"/>
              <w:left w:val="nil"/>
              <w:bottom w:val="single" w:color="000000" w:sz="8" w:space="0"/>
              <w:right w:val="single" w:color="000000" w:sz="8" w:space="0"/>
            </w:tcBorders>
            <w:noWrap w:val="0"/>
            <w:vAlign w:val="center"/>
          </w:tcPr>
          <w:p w14:paraId="4986F8D0">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设备监控功能：显示出所有终端设备的当前状态，运行情况实时监控，以保障管理人员及时发现问题排查故障，保证终端设备的正常运行。支持终端程序的更新，支持图形化显示。</w:t>
            </w:r>
          </w:p>
        </w:tc>
      </w:tr>
      <w:tr w14:paraId="1BA7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6" w:type="dxa"/>
            <w:vMerge w:val="continue"/>
            <w:tcBorders>
              <w:left w:val="single" w:color="000000" w:sz="8" w:space="0"/>
              <w:right w:val="single" w:color="000000" w:sz="8" w:space="0"/>
            </w:tcBorders>
            <w:noWrap w:val="0"/>
            <w:vAlign w:val="center"/>
          </w:tcPr>
          <w:p w14:paraId="617F6629">
            <w:pPr>
              <w:snapToGrid w:val="0"/>
              <w:spacing w:line="360" w:lineRule="auto"/>
              <w:jc w:val="left"/>
              <w:rPr>
                <w:rFonts w:hint="eastAsia" w:ascii="楷体" w:hAnsi="楷体" w:eastAsia="楷体" w:cs="Times New Roman"/>
                <w:sz w:val="24"/>
                <w:szCs w:val="24"/>
                <w:lang w:val="en-US" w:eastAsia="zh-CN"/>
              </w:rPr>
            </w:pPr>
          </w:p>
        </w:tc>
        <w:tc>
          <w:tcPr>
            <w:tcW w:w="1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0D1894">
            <w:pPr>
              <w:snapToGrid w:val="0"/>
              <w:spacing w:line="360" w:lineRule="auto"/>
              <w:jc w:val="left"/>
              <w:rPr>
                <w:rFonts w:hint="eastAsia" w:ascii="楷体" w:hAnsi="楷体" w:eastAsia="楷体" w:cs="Times New Roman"/>
                <w:sz w:val="24"/>
                <w:szCs w:val="24"/>
                <w:lang w:val="en-US" w:eastAsia="zh-CN"/>
              </w:rPr>
            </w:pPr>
          </w:p>
        </w:tc>
        <w:tc>
          <w:tcPr>
            <w:tcW w:w="5801" w:type="dxa"/>
            <w:tcBorders>
              <w:top w:val="single" w:color="000000" w:sz="8" w:space="0"/>
              <w:left w:val="nil"/>
              <w:bottom w:val="single" w:color="000000" w:sz="8" w:space="0"/>
              <w:right w:val="single" w:color="000000" w:sz="8" w:space="0"/>
            </w:tcBorders>
            <w:noWrap w:val="0"/>
            <w:vAlign w:val="center"/>
          </w:tcPr>
          <w:p w14:paraId="20C210FF">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统计功能：每台终端系统都应具备自助服务的交易种类和交易金额统计功能，可以按台统计明细与汇总数据。</w:t>
            </w:r>
          </w:p>
        </w:tc>
      </w:tr>
      <w:tr w14:paraId="2948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796" w:type="dxa"/>
            <w:vMerge w:val="continue"/>
            <w:tcBorders>
              <w:left w:val="single" w:color="000000" w:sz="8" w:space="0"/>
              <w:bottom w:val="single" w:color="000000" w:sz="8" w:space="0"/>
              <w:right w:val="single" w:color="000000" w:sz="8" w:space="0"/>
            </w:tcBorders>
            <w:noWrap w:val="0"/>
            <w:vAlign w:val="center"/>
          </w:tcPr>
          <w:p w14:paraId="5D8B2743">
            <w:pPr>
              <w:snapToGrid w:val="0"/>
              <w:spacing w:line="360" w:lineRule="auto"/>
              <w:jc w:val="left"/>
              <w:rPr>
                <w:rFonts w:hint="eastAsia" w:ascii="楷体" w:hAnsi="楷体" w:eastAsia="楷体" w:cs="Times New Roman"/>
                <w:sz w:val="24"/>
                <w:szCs w:val="24"/>
                <w:lang w:val="en-US" w:eastAsia="zh-CN"/>
              </w:rPr>
            </w:pPr>
          </w:p>
        </w:tc>
        <w:tc>
          <w:tcPr>
            <w:tcW w:w="1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90AA38">
            <w:pPr>
              <w:snapToGrid w:val="0"/>
              <w:spacing w:line="360" w:lineRule="auto"/>
              <w:jc w:val="left"/>
              <w:rPr>
                <w:rFonts w:hint="eastAsia" w:ascii="楷体" w:hAnsi="楷体" w:eastAsia="楷体" w:cs="Times New Roman"/>
                <w:sz w:val="24"/>
                <w:szCs w:val="24"/>
                <w:lang w:val="en-US" w:eastAsia="zh-CN"/>
              </w:rPr>
            </w:pPr>
          </w:p>
        </w:tc>
        <w:tc>
          <w:tcPr>
            <w:tcW w:w="5801" w:type="dxa"/>
            <w:tcBorders>
              <w:top w:val="single" w:color="000000" w:sz="8" w:space="0"/>
              <w:left w:val="nil"/>
              <w:bottom w:val="single" w:color="000000" w:sz="8" w:space="0"/>
              <w:right w:val="single" w:color="000000" w:sz="8" w:space="0"/>
            </w:tcBorders>
            <w:noWrap w:val="0"/>
            <w:vAlign w:val="center"/>
          </w:tcPr>
          <w:p w14:paraId="1FE4929B">
            <w:pPr>
              <w:snapToGrid w:val="0"/>
              <w:spacing w:line="360" w:lineRule="auto"/>
              <w:jc w:val="left"/>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日志管理功能：自助机运行和交易时候产生的日志。如果系统运行出错或者交易过程中出现问题，可以通过查看日志排查问题。</w:t>
            </w:r>
          </w:p>
        </w:tc>
      </w:tr>
    </w:tbl>
    <w:p w14:paraId="55383EBE">
      <w:pPr>
        <w:pStyle w:val="2"/>
        <w:numPr>
          <w:ilvl w:val="0"/>
          <w:numId w:val="0"/>
        </w:numPr>
        <w:rPr>
          <w:rFonts w:hint="eastAsia" w:ascii="楷体" w:hAnsi="楷体" w:eastAsia="楷体" w:cs="Times New Roman"/>
          <w:b w:val="0"/>
          <w:kern w:val="2"/>
          <w:sz w:val="28"/>
          <w:szCs w:val="28"/>
          <w:lang w:val="en-US" w:eastAsia="zh-CN" w:bidi="ar-SA"/>
        </w:rPr>
      </w:pPr>
      <w:r>
        <w:rPr>
          <w:rFonts w:hint="eastAsia" w:ascii="楷体" w:hAnsi="楷体" w:eastAsia="楷体" w:cs="Times New Roman"/>
          <w:b w:val="0"/>
          <w:kern w:val="2"/>
          <w:sz w:val="28"/>
          <w:szCs w:val="28"/>
          <w:lang w:val="en-US" w:eastAsia="zh-CN" w:bidi="ar-SA"/>
        </w:rPr>
        <w:t>二、服务要求</w:t>
      </w:r>
    </w:p>
    <w:p w14:paraId="6EFC3439">
      <w:pPr>
        <w:keepNext w:val="0"/>
        <w:keepLines w:val="0"/>
        <w:pageBreakBefore w:val="0"/>
        <w:widowControl w:val="0"/>
        <w:kinsoku/>
        <w:wordWrap/>
        <w:overflowPunct/>
        <w:topLinePunct w:val="0"/>
        <w:autoSpaceDE/>
        <w:autoSpaceDN/>
        <w:bidi w:val="0"/>
        <w:adjustRightInd/>
        <w:snapToGrid/>
        <w:spacing w:line="460" w:lineRule="exact"/>
        <w:ind w:right="0" w:rightChars="0" w:firstLine="280" w:firstLineChars="10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lang w:val="en-US" w:eastAsia="zh-CN"/>
        </w:rPr>
        <w:t>1.</w:t>
      </w:r>
      <w:r>
        <w:rPr>
          <w:rFonts w:hint="eastAsia" w:ascii="楷体" w:hAnsi="楷体" w:eastAsia="楷体" w:cs="Times New Roman"/>
          <w:sz w:val="28"/>
          <w:szCs w:val="28"/>
        </w:rPr>
        <w:t xml:space="preserve"> 产品质量要求：</w:t>
      </w:r>
    </w:p>
    <w:p w14:paraId="1BBFB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lang w:val="en-US" w:eastAsia="zh-CN"/>
        </w:rPr>
      </w:pPr>
      <w:r>
        <w:rPr>
          <w:rFonts w:hint="eastAsia" w:ascii="楷体" w:hAnsi="楷体" w:eastAsia="楷体" w:cs="Times New Roman"/>
          <w:sz w:val="28"/>
          <w:szCs w:val="28"/>
        </w:rPr>
        <w:t>响应产品符合国家技术规范和质量标准</w:t>
      </w:r>
      <w:r>
        <w:rPr>
          <w:rFonts w:hint="eastAsia" w:ascii="楷体" w:hAnsi="楷体" w:eastAsia="楷体" w:cs="Times New Roman"/>
          <w:sz w:val="28"/>
          <w:szCs w:val="28"/>
          <w:lang w:eastAsia="zh-CN"/>
        </w:rPr>
        <w:t>；</w:t>
      </w:r>
      <w:r>
        <w:rPr>
          <w:rFonts w:hint="eastAsia" w:ascii="楷体" w:hAnsi="楷体" w:eastAsia="楷体" w:cs="Times New Roman"/>
          <w:sz w:val="28"/>
          <w:szCs w:val="28"/>
          <w:lang w:val="en-US" w:eastAsia="zh-CN"/>
        </w:rPr>
        <w:t>提供二年的免费质保服务。</w:t>
      </w:r>
    </w:p>
    <w:p w14:paraId="76A36C4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lang w:val="en-US" w:eastAsia="zh-CN"/>
        </w:rPr>
        <w:t>2.</w:t>
      </w:r>
      <w:r>
        <w:rPr>
          <w:rFonts w:hint="eastAsia" w:ascii="楷体" w:hAnsi="楷体" w:eastAsia="楷体" w:cs="Times New Roman"/>
          <w:sz w:val="28"/>
          <w:szCs w:val="28"/>
        </w:rPr>
        <w:t xml:space="preserve"> 交货期限：</w:t>
      </w:r>
    </w:p>
    <w:p w14:paraId="16E9A9D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rPr>
        <w:t>合同签订后</w:t>
      </w:r>
      <w:r>
        <w:rPr>
          <w:rFonts w:hint="eastAsia" w:ascii="楷体" w:hAnsi="楷体" w:eastAsia="楷体" w:cs="Times New Roman"/>
          <w:sz w:val="28"/>
          <w:szCs w:val="28"/>
          <w:lang w:val="en-US" w:eastAsia="zh-CN"/>
        </w:rPr>
        <w:t>30</w:t>
      </w:r>
      <w:r>
        <w:rPr>
          <w:rFonts w:hint="eastAsia" w:ascii="楷体" w:hAnsi="楷体" w:eastAsia="楷体" w:cs="Times New Roman"/>
          <w:sz w:val="28"/>
          <w:szCs w:val="28"/>
        </w:rPr>
        <w:t>个日历天。</w:t>
      </w:r>
    </w:p>
    <w:p w14:paraId="10780DF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lang w:val="en-US" w:eastAsia="zh-CN"/>
        </w:rPr>
        <w:t>3.</w:t>
      </w:r>
      <w:r>
        <w:rPr>
          <w:rFonts w:hint="eastAsia" w:ascii="楷体" w:hAnsi="楷体" w:eastAsia="楷体" w:cs="Times New Roman"/>
          <w:sz w:val="28"/>
          <w:szCs w:val="28"/>
        </w:rPr>
        <w:t xml:space="preserve"> 服务热线要求：</w:t>
      </w:r>
    </w:p>
    <w:p w14:paraId="29CD681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rPr>
        <w:t>在质保期内成交候选人为采购人提供技术服务热线（7*24小时），负责解答用户在设备使用中遇到的问题。</w:t>
      </w:r>
    </w:p>
    <w:p w14:paraId="71A13BE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lang w:val="en-US" w:eastAsia="zh-CN"/>
        </w:rPr>
        <w:t>4.</w:t>
      </w:r>
      <w:r>
        <w:rPr>
          <w:rFonts w:hint="eastAsia" w:ascii="楷体" w:hAnsi="楷体" w:eastAsia="楷体" w:cs="Times New Roman"/>
          <w:sz w:val="28"/>
          <w:szCs w:val="28"/>
        </w:rPr>
        <w:t>售后服务要求：</w:t>
      </w:r>
    </w:p>
    <w:p w14:paraId="3F272F9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rPr>
        <w:t>售后技术支持时间应为7*24小时，响应时间应在1小时内。如发生远程技术支持无法解决的问题，接到采购人通知后</w:t>
      </w:r>
      <w:r>
        <w:rPr>
          <w:rFonts w:hint="eastAsia" w:ascii="楷体" w:hAnsi="楷体" w:eastAsia="楷体" w:cs="Times New Roman"/>
          <w:sz w:val="28"/>
          <w:szCs w:val="28"/>
          <w:lang w:eastAsia="zh-CN"/>
        </w:rPr>
        <w:t>应在</w:t>
      </w:r>
      <w:r>
        <w:rPr>
          <w:rFonts w:hint="eastAsia" w:ascii="楷体" w:hAnsi="楷体" w:eastAsia="楷体" w:cs="Times New Roman"/>
          <w:sz w:val="28"/>
          <w:szCs w:val="28"/>
          <w:lang w:val="en-US" w:eastAsia="zh-CN"/>
        </w:rPr>
        <w:t>4</w:t>
      </w:r>
      <w:r>
        <w:rPr>
          <w:rFonts w:hint="eastAsia" w:ascii="楷体" w:hAnsi="楷体" w:eastAsia="楷体" w:cs="Times New Roman"/>
          <w:sz w:val="28"/>
          <w:szCs w:val="28"/>
        </w:rPr>
        <w:t>小时内到达现场进行服务，一般性故障应在24小时内解决，复杂性问题应</w:t>
      </w:r>
      <w:r>
        <w:rPr>
          <w:rFonts w:hint="eastAsia" w:ascii="楷体" w:hAnsi="楷体" w:eastAsia="楷体" w:cs="Times New Roman"/>
          <w:sz w:val="28"/>
          <w:szCs w:val="28"/>
          <w:lang w:eastAsia="zh-CN"/>
        </w:rPr>
        <w:t>48</w:t>
      </w:r>
      <w:r>
        <w:rPr>
          <w:rFonts w:hint="eastAsia" w:ascii="楷体" w:hAnsi="楷体" w:eastAsia="楷体" w:cs="Times New Roman"/>
          <w:sz w:val="28"/>
          <w:szCs w:val="28"/>
        </w:rPr>
        <w:t>小时内解决。如在规定时间内不能修复，则应提供同类型同规格产品给用户方作为代替使用，并确保系统的正常运作和使用。</w:t>
      </w:r>
    </w:p>
    <w:p w14:paraId="7E30BA6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lang w:val="en-US" w:eastAsia="zh-CN"/>
        </w:rPr>
        <w:t>5.</w:t>
      </w:r>
      <w:r>
        <w:rPr>
          <w:rFonts w:hint="eastAsia" w:ascii="楷体" w:hAnsi="楷体" w:eastAsia="楷体" w:cs="Times New Roman"/>
          <w:sz w:val="28"/>
          <w:szCs w:val="28"/>
        </w:rPr>
        <w:t xml:space="preserve"> 人员培训要求：</w:t>
      </w:r>
    </w:p>
    <w:p w14:paraId="479C3E7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r>
        <w:rPr>
          <w:rFonts w:hint="eastAsia" w:ascii="楷体" w:hAnsi="楷体" w:eastAsia="楷体" w:cs="Times New Roman"/>
          <w:sz w:val="28"/>
          <w:szCs w:val="28"/>
        </w:rPr>
        <w:t>成交候选人应免费提供现场系统运维培训服务，详细讲解相关系统的实现技术原理与运维注意事项，针对各用户的实际生产环境与部署场景，设计个性化的、关键性的巡检、运维内容，以提高用户对系统的掌握程度和运维能力，并提供完整的培训方案。</w:t>
      </w:r>
    </w:p>
    <w:p w14:paraId="35080D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cs="Times New Roman"/>
          <w:sz w:val="28"/>
          <w:szCs w:val="28"/>
        </w:rPr>
      </w:pPr>
    </w:p>
    <w:p w14:paraId="123ADB1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default" w:ascii="楷体" w:hAnsi="楷体" w:eastAsia="楷体" w:cs="Times New Roman"/>
          <w:sz w:val="28"/>
          <w:szCs w:val="28"/>
          <w:lang w:val="en-US" w:eastAsia="zh-CN"/>
        </w:rPr>
      </w:pPr>
    </w:p>
    <w:p w14:paraId="05E8A75A">
      <w:pPr>
        <w:rPr>
          <w:rFonts w:hint="eastAsia" w:ascii="楷体" w:hAnsi="楷体" w:eastAsia="楷体"/>
          <w:b/>
          <w:bCs/>
          <w:sz w:val="28"/>
          <w:szCs w:val="28"/>
        </w:rPr>
      </w:pPr>
      <w:r>
        <w:rPr>
          <w:rFonts w:hint="eastAsia" w:ascii="楷体" w:hAnsi="楷体" w:eastAsia="楷体"/>
          <w:b/>
          <w:bCs/>
          <w:sz w:val="28"/>
          <w:szCs w:val="28"/>
        </w:rPr>
        <w:t>附件二</w:t>
      </w:r>
      <w:bookmarkEnd w:id="14"/>
    </w:p>
    <w:p w14:paraId="100EAAA7">
      <w:pPr>
        <w:jc w:val="center"/>
        <w:rPr>
          <w:rFonts w:hint="eastAsia" w:ascii="楷体" w:hAnsi="楷体" w:eastAsia="楷体"/>
          <w:sz w:val="32"/>
          <w:szCs w:val="32"/>
        </w:rPr>
      </w:pPr>
      <w:r>
        <w:rPr>
          <w:rFonts w:hint="eastAsia" w:ascii="楷体" w:hAnsi="楷体" w:eastAsia="楷体"/>
          <w:sz w:val="32"/>
          <w:szCs w:val="32"/>
        </w:rPr>
        <w:t>投标报价书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5806"/>
      </w:tblGrid>
      <w:tr w14:paraId="73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11F39379">
            <w:pPr>
              <w:rPr>
                <w:rFonts w:hint="eastAsia" w:ascii="楷体" w:hAnsi="楷体" w:eastAsia="楷体"/>
                <w:sz w:val="28"/>
                <w:szCs w:val="28"/>
              </w:rPr>
            </w:pPr>
            <w:r>
              <w:rPr>
                <w:rFonts w:hint="eastAsia" w:ascii="楷体" w:hAnsi="楷体" w:eastAsia="楷体"/>
                <w:sz w:val="28"/>
                <w:szCs w:val="28"/>
              </w:rPr>
              <w:t>投标人名称</w:t>
            </w:r>
          </w:p>
        </w:tc>
        <w:tc>
          <w:tcPr>
            <w:tcW w:w="5806" w:type="dxa"/>
            <w:noWrap w:val="0"/>
            <w:vAlign w:val="top"/>
          </w:tcPr>
          <w:p w14:paraId="15FDC8FE">
            <w:pPr>
              <w:rPr>
                <w:rFonts w:hint="eastAsia" w:ascii="楷体" w:hAnsi="楷体" w:eastAsia="楷体"/>
                <w:sz w:val="28"/>
                <w:szCs w:val="28"/>
              </w:rPr>
            </w:pPr>
          </w:p>
        </w:tc>
      </w:tr>
      <w:tr w14:paraId="330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16" w:type="dxa"/>
            <w:noWrap w:val="0"/>
            <w:vAlign w:val="center"/>
          </w:tcPr>
          <w:p w14:paraId="38272CD2">
            <w:pPr>
              <w:rPr>
                <w:rFonts w:hint="eastAsia" w:ascii="楷体" w:hAnsi="楷体" w:eastAsia="楷体"/>
                <w:sz w:val="28"/>
                <w:szCs w:val="28"/>
              </w:rPr>
            </w:pPr>
            <w:r>
              <w:rPr>
                <w:rFonts w:hint="eastAsia" w:ascii="楷体" w:hAnsi="楷体" w:eastAsia="楷体"/>
                <w:sz w:val="28"/>
                <w:szCs w:val="28"/>
              </w:rPr>
              <w:t>投标范围</w:t>
            </w:r>
          </w:p>
        </w:tc>
        <w:tc>
          <w:tcPr>
            <w:tcW w:w="5806" w:type="dxa"/>
            <w:noWrap w:val="0"/>
            <w:vAlign w:val="center"/>
          </w:tcPr>
          <w:p w14:paraId="60A06600">
            <w:pPr>
              <w:rPr>
                <w:rFonts w:hint="eastAsia" w:ascii="楷体" w:hAnsi="楷体" w:eastAsia="楷体"/>
                <w:sz w:val="28"/>
                <w:szCs w:val="28"/>
              </w:rPr>
            </w:pPr>
            <w:r>
              <w:rPr>
                <w:rFonts w:hint="eastAsia" w:ascii="楷体" w:hAnsi="楷体" w:eastAsia="楷体"/>
                <w:sz w:val="28"/>
                <w:szCs w:val="28"/>
              </w:rPr>
              <w:t>第    包</w:t>
            </w:r>
          </w:p>
        </w:tc>
      </w:tr>
      <w:tr w14:paraId="4B03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3E4E80C1">
            <w:pPr>
              <w:rPr>
                <w:rFonts w:hint="eastAsia" w:ascii="楷体" w:hAnsi="楷体" w:eastAsia="楷体"/>
                <w:sz w:val="28"/>
                <w:szCs w:val="28"/>
                <w:lang w:eastAsia="zh-CN"/>
              </w:rPr>
            </w:pPr>
            <w:r>
              <w:rPr>
                <w:rFonts w:hint="eastAsia" w:ascii="楷体" w:hAnsi="楷体" w:eastAsia="楷体"/>
                <w:sz w:val="28"/>
                <w:szCs w:val="28"/>
                <w:lang w:eastAsia="zh-CN"/>
              </w:rPr>
              <w:t>投标产品名称</w:t>
            </w:r>
          </w:p>
        </w:tc>
        <w:tc>
          <w:tcPr>
            <w:tcW w:w="5806" w:type="dxa"/>
            <w:noWrap w:val="0"/>
            <w:vAlign w:val="center"/>
          </w:tcPr>
          <w:p w14:paraId="1A98938F">
            <w:pPr>
              <w:rPr>
                <w:rFonts w:hint="eastAsia" w:ascii="楷体" w:hAnsi="楷体" w:eastAsia="楷体"/>
                <w:sz w:val="28"/>
                <w:szCs w:val="28"/>
              </w:rPr>
            </w:pPr>
          </w:p>
        </w:tc>
      </w:tr>
      <w:tr w14:paraId="64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746CEB5E">
            <w:pPr>
              <w:rPr>
                <w:rFonts w:hint="eastAsia" w:ascii="楷体" w:hAnsi="楷体" w:eastAsia="楷体"/>
                <w:sz w:val="28"/>
                <w:szCs w:val="28"/>
                <w:lang w:eastAsia="zh-CN"/>
              </w:rPr>
            </w:pPr>
            <w:r>
              <w:rPr>
                <w:rFonts w:hint="eastAsia" w:ascii="楷体" w:hAnsi="楷体" w:eastAsia="楷体"/>
                <w:sz w:val="28"/>
                <w:szCs w:val="28"/>
                <w:lang w:eastAsia="zh-CN"/>
              </w:rPr>
              <w:t>投标产品生产企业</w:t>
            </w:r>
          </w:p>
        </w:tc>
        <w:tc>
          <w:tcPr>
            <w:tcW w:w="5806" w:type="dxa"/>
            <w:noWrap w:val="0"/>
            <w:vAlign w:val="center"/>
          </w:tcPr>
          <w:p w14:paraId="6B738A3F">
            <w:pPr>
              <w:rPr>
                <w:rFonts w:hint="eastAsia" w:ascii="楷体" w:hAnsi="楷体" w:eastAsia="楷体"/>
                <w:sz w:val="28"/>
                <w:szCs w:val="28"/>
              </w:rPr>
            </w:pPr>
          </w:p>
        </w:tc>
      </w:tr>
      <w:tr w14:paraId="0DD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716" w:type="dxa"/>
            <w:noWrap w:val="0"/>
            <w:vAlign w:val="center"/>
          </w:tcPr>
          <w:p w14:paraId="317C5B62">
            <w:pPr>
              <w:rPr>
                <w:rFonts w:hint="eastAsia" w:ascii="楷体" w:hAnsi="楷体" w:eastAsia="楷体"/>
                <w:sz w:val="28"/>
                <w:szCs w:val="28"/>
                <w:lang w:eastAsia="zh-CN"/>
              </w:rPr>
            </w:pPr>
            <w:r>
              <w:rPr>
                <w:rFonts w:hint="eastAsia" w:ascii="楷体" w:hAnsi="楷体" w:eastAsia="楷体"/>
                <w:sz w:val="28"/>
                <w:szCs w:val="28"/>
                <w:lang w:eastAsia="zh-CN"/>
              </w:rPr>
              <w:t>产品品牌及型号</w:t>
            </w:r>
          </w:p>
        </w:tc>
        <w:tc>
          <w:tcPr>
            <w:tcW w:w="5806" w:type="dxa"/>
            <w:noWrap w:val="0"/>
            <w:vAlign w:val="center"/>
          </w:tcPr>
          <w:p w14:paraId="56766F2F">
            <w:pPr>
              <w:rPr>
                <w:rFonts w:hint="eastAsia" w:ascii="楷体" w:hAnsi="楷体" w:eastAsia="楷体"/>
                <w:sz w:val="28"/>
                <w:szCs w:val="28"/>
                <w:lang w:eastAsia="zh-CN"/>
              </w:rPr>
            </w:pPr>
            <w:r>
              <w:rPr>
                <w:rFonts w:hint="eastAsia" w:ascii="楷体" w:hAnsi="楷体" w:eastAsia="楷体"/>
                <w:sz w:val="28"/>
                <w:szCs w:val="28"/>
                <w:lang w:eastAsia="zh-CN"/>
              </w:rPr>
              <w:t>品牌：</w:t>
            </w:r>
          </w:p>
          <w:p w14:paraId="0607ADBA">
            <w:pPr>
              <w:rPr>
                <w:rFonts w:hint="eastAsia" w:ascii="楷体" w:hAnsi="楷体" w:eastAsia="楷体"/>
                <w:sz w:val="28"/>
                <w:szCs w:val="28"/>
                <w:lang w:eastAsia="zh-CN"/>
              </w:rPr>
            </w:pPr>
            <w:r>
              <w:rPr>
                <w:rFonts w:hint="eastAsia" w:ascii="楷体" w:hAnsi="楷体" w:eastAsia="楷体"/>
                <w:sz w:val="28"/>
                <w:szCs w:val="28"/>
                <w:lang w:eastAsia="zh-CN"/>
              </w:rPr>
              <w:t>型号：</w:t>
            </w:r>
          </w:p>
        </w:tc>
      </w:tr>
      <w:tr w14:paraId="7B2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2716" w:type="dxa"/>
            <w:noWrap w:val="0"/>
            <w:vAlign w:val="center"/>
          </w:tcPr>
          <w:p w14:paraId="63EBF89D">
            <w:pPr>
              <w:rPr>
                <w:rFonts w:hint="eastAsia" w:ascii="楷体" w:hAnsi="楷体" w:eastAsia="楷体"/>
                <w:sz w:val="28"/>
                <w:szCs w:val="28"/>
              </w:rPr>
            </w:pPr>
            <w:r>
              <w:rPr>
                <w:rFonts w:hint="eastAsia" w:ascii="楷体" w:hAnsi="楷体" w:eastAsia="楷体"/>
                <w:sz w:val="28"/>
                <w:szCs w:val="28"/>
              </w:rPr>
              <w:t>投标报价</w:t>
            </w:r>
          </w:p>
        </w:tc>
        <w:tc>
          <w:tcPr>
            <w:tcW w:w="5806" w:type="dxa"/>
            <w:noWrap w:val="0"/>
            <w:vAlign w:val="center"/>
          </w:tcPr>
          <w:p w14:paraId="6715A991">
            <w:pPr>
              <w:rPr>
                <w:rFonts w:hint="eastAsia" w:ascii="楷体" w:hAnsi="楷体" w:eastAsia="楷体"/>
                <w:sz w:val="28"/>
                <w:szCs w:val="28"/>
              </w:rPr>
            </w:pPr>
            <w:r>
              <w:rPr>
                <w:rFonts w:hint="eastAsia" w:ascii="楷体" w:hAnsi="楷体" w:eastAsia="楷体"/>
                <w:sz w:val="28"/>
                <w:szCs w:val="28"/>
              </w:rPr>
              <w:t xml:space="preserve">人民币 </w:t>
            </w:r>
            <w:r>
              <w:rPr>
                <w:rFonts w:hint="eastAsia" w:ascii="楷体" w:hAnsi="楷体" w:eastAsia="楷体"/>
                <w:sz w:val="28"/>
                <w:szCs w:val="28"/>
                <w:u w:val="single"/>
              </w:rPr>
              <w:t xml:space="preserve">      </w:t>
            </w:r>
            <w:r>
              <w:rPr>
                <w:rFonts w:hint="eastAsia" w:ascii="楷体" w:hAnsi="楷体" w:eastAsia="楷体"/>
                <w:sz w:val="28"/>
                <w:szCs w:val="28"/>
              </w:rPr>
              <w:t xml:space="preserve"> 元</w:t>
            </w:r>
          </w:p>
        </w:tc>
      </w:tr>
      <w:tr w14:paraId="34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716" w:type="dxa"/>
            <w:noWrap w:val="0"/>
            <w:vAlign w:val="center"/>
          </w:tcPr>
          <w:p w14:paraId="72F9C7FA">
            <w:pPr>
              <w:rPr>
                <w:rFonts w:hint="eastAsia" w:ascii="楷体" w:hAnsi="楷体" w:eastAsia="楷体"/>
                <w:sz w:val="28"/>
                <w:szCs w:val="28"/>
              </w:rPr>
            </w:pPr>
            <w:r>
              <w:rPr>
                <w:rFonts w:hint="eastAsia" w:ascii="楷体" w:hAnsi="楷体" w:eastAsia="楷体"/>
                <w:sz w:val="28"/>
                <w:szCs w:val="28"/>
              </w:rPr>
              <w:t>是否响应付款方式</w:t>
            </w:r>
          </w:p>
        </w:tc>
        <w:tc>
          <w:tcPr>
            <w:tcW w:w="5806" w:type="dxa"/>
            <w:noWrap w:val="0"/>
            <w:vAlign w:val="center"/>
          </w:tcPr>
          <w:p w14:paraId="5FA37901">
            <w:pPr>
              <w:rPr>
                <w:rFonts w:hint="eastAsia" w:ascii="楷体" w:hAnsi="楷体" w:eastAsia="楷体"/>
                <w:sz w:val="28"/>
                <w:szCs w:val="28"/>
              </w:rPr>
            </w:pPr>
            <w:r>
              <w:rPr>
                <w:rFonts w:hint="eastAsia" w:ascii="楷体" w:hAnsi="楷体" w:eastAsia="楷体"/>
                <w:sz w:val="28"/>
                <w:szCs w:val="28"/>
              </w:rPr>
              <w:t>是□    否□   （划√）</w:t>
            </w:r>
          </w:p>
        </w:tc>
      </w:tr>
      <w:tr w14:paraId="752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8522" w:type="dxa"/>
            <w:gridSpan w:val="2"/>
            <w:noWrap w:val="0"/>
            <w:vAlign w:val="top"/>
          </w:tcPr>
          <w:p w14:paraId="7546392F">
            <w:pPr>
              <w:rPr>
                <w:rFonts w:hint="eastAsia" w:ascii="楷体" w:hAnsi="楷体" w:eastAsia="楷体"/>
                <w:sz w:val="28"/>
                <w:szCs w:val="28"/>
              </w:rPr>
            </w:pPr>
            <w:r>
              <w:rPr>
                <w:rFonts w:hint="eastAsia" w:ascii="楷体" w:hAnsi="楷体" w:eastAsia="楷体"/>
                <w:sz w:val="28"/>
                <w:szCs w:val="28"/>
              </w:rPr>
              <w:t>其他说明：</w:t>
            </w:r>
          </w:p>
          <w:p w14:paraId="36C71E6E">
            <w:pPr>
              <w:numPr>
                <w:ilvl w:val="0"/>
                <w:numId w:val="3"/>
              </w:numPr>
              <w:rPr>
                <w:rFonts w:hint="eastAsia" w:ascii="楷体" w:hAnsi="楷体" w:eastAsia="楷体"/>
                <w:sz w:val="28"/>
                <w:szCs w:val="28"/>
                <w:lang w:val="en-US" w:eastAsia="zh-CN"/>
              </w:rPr>
            </w:pPr>
          </w:p>
          <w:p w14:paraId="7C2A158B">
            <w:pPr>
              <w:numPr>
                <w:ilvl w:val="0"/>
                <w:numId w:val="3"/>
              </w:numPr>
              <w:rPr>
                <w:rFonts w:hint="eastAsia" w:ascii="楷体" w:hAnsi="楷体" w:eastAsia="楷体"/>
                <w:sz w:val="28"/>
                <w:szCs w:val="28"/>
                <w:lang w:val="en-US" w:eastAsia="zh-CN"/>
              </w:rPr>
            </w:pPr>
          </w:p>
        </w:tc>
      </w:tr>
    </w:tbl>
    <w:p w14:paraId="2D01C805">
      <w:pPr>
        <w:rPr>
          <w:rFonts w:hint="eastAsia" w:ascii="楷体" w:hAnsi="楷体" w:eastAsia="楷体"/>
          <w:sz w:val="28"/>
          <w:szCs w:val="28"/>
        </w:rPr>
      </w:pPr>
      <w:r>
        <w:rPr>
          <w:rFonts w:hint="eastAsia" w:ascii="楷体" w:hAnsi="楷体" w:eastAsia="楷体"/>
          <w:sz w:val="28"/>
          <w:szCs w:val="28"/>
        </w:rPr>
        <w:t>投标单位（盖章）：                             日期：</w:t>
      </w:r>
      <w:bookmarkStart w:id="15" w:name="_Toc220232409"/>
      <w:bookmarkStart w:id="16" w:name="_Toc300210385"/>
    </w:p>
    <w:p w14:paraId="52474C81">
      <w:pPr>
        <w:rPr>
          <w:rFonts w:hint="eastAsia" w:ascii="楷体" w:hAnsi="楷体" w:eastAsia="楷体"/>
          <w:sz w:val="28"/>
          <w:szCs w:val="28"/>
        </w:rPr>
      </w:pPr>
    </w:p>
    <w:p w14:paraId="4C8DEE4D">
      <w:pPr>
        <w:pStyle w:val="14"/>
        <w:rPr>
          <w:rFonts w:hint="eastAsia" w:ascii="楷体" w:hAnsi="楷体" w:eastAsia="楷体"/>
          <w:sz w:val="28"/>
          <w:szCs w:val="28"/>
          <w:lang w:eastAsia="zh-CN"/>
        </w:rPr>
      </w:pPr>
      <w:r>
        <w:rPr>
          <w:rFonts w:hint="eastAsia" w:ascii="楷体" w:hAnsi="楷体" w:eastAsia="楷体"/>
          <w:sz w:val="28"/>
          <w:szCs w:val="28"/>
          <w:lang w:eastAsia="zh-CN"/>
        </w:rPr>
        <w:t>授权联系人：</w:t>
      </w:r>
    </w:p>
    <w:p w14:paraId="0A99E6E0">
      <w:pPr>
        <w:pStyle w:val="14"/>
        <w:rPr>
          <w:rFonts w:hint="eastAsia" w:ascii="楷体" w:hAnsi="楷体" w:eastAsia="楷体"/>
          <w:sz w:val="28"/>
          <w:szCs w:val="28"/>
        </w:rPr>
      </w:pPr>
      <w:r>
        <w:rPr>
          <w:rFonts w:hint="eastAsia" w:ascii="楷体" w:hAnsi="楷体" w:eastAsia="楷体"/>
          <w:sz w:val="28"/>
          <w:szCs w:val="28"/>
          <w:lang w:eastAsia="zh-CN"/>
        </w:rPr>
        <w:t>联系方式：</w:t>
      </w:r>
      <w:bookmarkEnd w:id="15"/>
      <w:bookmarkEnd w:id="16"/>
    </w:p>
    <w:p w14:paraId="6FD47F58"/>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F8E4">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C140FA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CF44">
    <w:pPr>
      <w:pStyle w:val="5"/>
      <w:framePr w:wrap="around" w:vAnchor="text" w:hAnchor="margin" w:xAlign="center" w:y="1"/>
      <w:rPr>
        <w:rStyle w:val="12"/>
      </w:rPr>
    </w:pPr>
    <w:r>
      <w:fldChar w:fldCharType="begin"/>
    </w:r>
    <w:r>
      <w:rPr>
        <w:rStyle w:val="12"/>
      </w:rPr>
      <w:instrText xml:space="preserve">PAGE  </w:instrText>
    </w:r>
    <w:r>
      <w:fldChar w:fldCharType="end"/>
    </w:r>
  </w:p>
  <w:p w14:paraId="7F98801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3AAA">
    <w:pPr>
      <w:pStyle w:val="6"/>
      <w:pBdr>
        <w:bottom w:val="single" w:color="auto" w:sz="6" w:space="0"/>
      </w:pBdr>
      <w:tabs>
        <w:tab w:val="left" w:pos="8460"/>
        <w:tab w:val="left" w:pos="9180"/>
        <w:tab w:val="clear" w:pos="4153"/>
        <w:tab w:val="clear" w:pos="8306"/>
      </w:tabs>
      <w:ind w:right="360"/>
      <w:jc w:val="both"/>
      <w:rPr>
        <w:rFonts w:hint="eastAsia"/>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1346">
    <w:pPr>
      <w:pStyle w:val="6"/>
      <w:framePr w:wrap="around" w:vAnchor="text" w:hAnchor="margin" w:xAlign="right" w:y="1"/>
      <w:rPr>
        <w:rStyle w:val="12"/>
      </w:rPr>
    </w:pPr>
    <w:r>
      <w:fldChar w:fldCharType="begin"/>
    </w:r>
    <w:r>
      <w:rPr>
        <w:rStyle w:val="12"/>
      </w:rPr>
      <w:instrText xml:space="preserve">PAGE  </w:instrText>
    </w:r>
    <w:r>
      <w:fldChar w:fldCharType="end"/>
    </w:r>
  </w:p>
  <w:p w14:paraId="78AD062D">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0EB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8FBC5"/>
    <w:multiLevelType w:val="singleLevel"/>
    <w:tmpl w:val="F068FBC5"/>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pStyle w:val="18"/>
      <w:suff w:val="space"/>
      <w:lvlText w:val="%1.%2　"/>
      <w:lvlJc w:val="left"/>
      <w:pPr>
        <w:ind w:left="567"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pStyle w:val="17"/>
      <w:suff w:val="nothing"/>
      <w:lvlText w:val="%1.%2.%3　"/>
      <w:lvlJc w:val="left"/>
      <w:pPr>
        <w:ind w:left="142" w:firstLine="0"/>
      </w:pPr>
      <w:rPr>
        <w:rFonts w:hint="eastAsia" w:ascii="宋体" w:hAnsi="宋体" w:eastAsia="宋体"/>
        <w:b w:val="0"/>
        <w:i w:val="0"/>
        <w:sz w:val="24"/>
        <w:szCs w:val="24"/>
      </w:rPr>
    </w:lvl>
    <w:lvl w:ilvl="3" w:tentative="0">
      <w:start w:val="1"/>
      <w:numFmt w:val="decimal"/>
      <w:suff w:val="nothing"/>
      <w:lvlText w:val="%1.%2.%3.%4　"/>
      <w:lvlJc w:val="left"/>
      <w:pPr>
        <w:ind w:left="0" w:firstLine="0"/>
      </w:pPr>
      <w:rPr>
        <w:rFonts w:hint="eastAsia" w:ascii="宋体" w:hAnsi="宋体" w:eastAsia="宋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D997334"/>
    <w:multiLevelType w:val="singleLevel"/>
    <w:tmpl w:val="2D997334"/>
    <w:lvl w:ilvl="0" w:tentative="0">
      <w:start w:val="1"/>
      <w:numFmt w:val="decimal"/>
      <w:pStyle w:val="2"/>
      <w:lvlText w:val="%1."/>
      <w:lvlJc w:val="left"/>
      <w:pPr>
        <w:tabs>
          <w:tab w:val="left" w:pos="425"/>
        </w:tabs>
        <w:ind w:left="425" w:hanging="42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92751"/>
    <w:rsid w:val="2FA03C8D"/>
    <w:rsid w:val="368614F4"/>
    <w:rsid w:val="3BA2740B"/>
    <w:rsid w:val="40FB717B"/>
    <w:rsid w:val="4A2C0C6E"/>
    <w:rsid w:val="55910E4C"/>
    <w:rsid w:val="5684228A"/>
    <w:rsid w:val="6C7E4E0F"/>
    <w:rsid w:val="6F361CD8"/>
    <w:rsid w:val="729B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1"/>
      </w:numPr>
      <w:spacing w:before="260" w:beforeLines="0" w:after="260" w:afterLines="0" w:line="416" w:lineRule="auto"/>
      <w:outlineLvl w:val="1"/>
    </w:pPr>
    <w:rPr>
      <w:rFonts w:ascii="Arial" w:hAnsi="Arial" w:eastAsia="黑体"/>
      <w:b/>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99"/>
    <w:pPr>
      <w:ind w:firstLine="420"/>
    </w:pPr>
    <w:rPr>
      <w:rFonts w:ascii="宋体" w:hAnsi="宋体"/>
      <w:color w:val="00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99"/>
    <w:rPr>
      <w:color w:val="0000FF"/>
      <w:u w:val="single"/>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List Paragraph"/>
    <w:basedOn w:val="1"/>
    <w:qFormat/>
    <w:uiPriority w:val="34"/>
    <w:pPr>
      <w:ind w:firstLine="420" w:firstLineChars="200"/>
    </w:pPr>
  </w:style>
  <w:style w:type="paragraph" w:customStyle="1" w:styleId="16">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7">
    <w:name w:val="二级条标题"/>
    <w:basedOn w:val="18"/>
    <w:next w:val="16"/>
    <w:qFormat/>
    <w:uiPriority w:val="0"/>
    <w:pPr>
      <w:numPr>
        <w:ilvl w:val="2"/>
        <w:numId w:val="2"/>
      </w:numPr>
      <w:spacing w:before="50" w:after="50"/>
      <w:outlineLvl w:val="3"/>
    </w:pPr>
  </w:style>
  <w:style w:type="paragraph" w:customStyle="1" w:styleId="18">
    <w:name w:val="一级条标题"/>
    <w:next w:val="16"/>
    <w:qFormat/>
    <w:uiPriority w:val="0"/>
    <w:pPr>
      <w:numPr>
        <w:ilvl w:val="1"/>
        <w:numId w:val="2"/>
      </w:numPr>
      <w:spacing w:before="156" w:beforeLines="50" w:after="156" w:afterLines="50"/>
      <w:outlineLvl w:val="2"/>
    </w:pPr>
    <w:rPr>
      <w:rFonts w:ascii="黑体" w:hAnsi="Calibri" w:eastAsia="黑体" w:cs="Times New Roman"/>
      <w:sz w:val="21"/>
      <w:szCs w:val="21"/>
      <w:lang w:val="en-US" w:eastAsia="zh-CN" w:bidi="ar-SA"/>
    </w:rPr>
  </w:style>
  <w:style w:type="character" w:customStyle="1" w:styleId="19">
    <w:name w:val="font21"/>
    <w:basedOn w:val="11"/>
    <w:qFormat/>
    <w:uiPriority w:val="0"/>
    <w:rPr>
      <w:rFonts w:hint="eastAsia" w:ascii="宋体" w:hAnsi="宋体" w:eastAsia="宋体" w:cs="宋体"/>
      <w:b/>
      <w:bCs/>
      <w:color w:val="000000"/>
      <w:sz w:val="21"/>
      <w:szCs w:val="21"/>
      <w:u w:val="none"/>
    </w:rPr>
  </w:style>
  <w:style w:type="character" w:customStyle="1" w:styleId="20">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3624</Words>
  <Characters>3978</Characters>
  <Lines>0</Lines>
  <Paragraphs>0</Paragraphs>
  <TotalTime>3</TotalTime>
  <ScaleCrop>false</ScaleCrop>
  <LinksUpToDate>false</LinksUpToDate>
  <CharactersWithSpaces>4081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Administrator</dc:creator>
  <cp:lastModifiedBy>夏峰</cp:lastModifiedBy>
  <dcterms:modified xsi:type="dcterms:W3CDTF">2026-05-26T01:59:04Z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eyJoZGlkIjoiNDAwZGY0ODQ5NDNiNjA4MjU2NjBlODhlYjcyN2FiMTEiLCJ1c2VySWQiOiI1Nzc4MjA4NzUifQ==</vt:lpwstr>
  </property>
  <property fmtid="{D5CDD505-2E9C-101B-9397-08002B2CF9AE}" pid="4" name="ICV">
    <vt:lpwstr>B75B076C2E9D499E8AC2280204BD1419_13</vt:lpwstr>
  </property>
</Properties>
</file>